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DE847" w14:textId="77777777" w:rsidR="001102E4" w:rsidRPr="001102E4" w:rsidRDefault="001102E4" w:rsidP="001102E4">
      <w:pPr>
        <w:spacing w:after="0" w:line="240" w:lineRule="auto"/>
        <w:ind w:firstLine="6237"/>
        <w:rPr>
          <w:rFonts w:ascii="Times New Roman" w:eastAsiaTheme="minorEastAsia" w:hAnsi="Times New Roman" w:cs="Arial"/>
          <w:bCs/>
          <w:iCs/>
          <w:sz w:val="30"/>
          <w:szCs w:val="30"/>
          <w:lang w:eastAsia="ru-RU"/>
        </w:rPr>
      </w:pPr>
      <w:r w:rsidRPr="001102E4">
        <w:rPr>
          <w:rFonts w:ascii="Times New Roman" w:eastAsiaTheme="minorEastAsia" w:hAnsi="Times New Roman" w:cs="Arial"/>
          <w:bCs/>
          <w:iCs/>
          <w:sz w:val="30"/>
          <w:szCs w:val="30"/>
          <w:lang w:eastAsia="ru-RU"/>
        </w:rPr>
        <w:t>Утверждено</w:t>
      </w:r>
    </w:p>
    <w:p w14:paraId="7B54D2AB" w14:textId="77777777" w:rsidR="001102E4" w:rsidRPr="001102E4" w:rsidRDefault="001102E4" w:rsidP="001102E4">
      <w:pPr>
        <w:spacing w:after="0" w:line="240" w:lineRule="auto"/>
        <w:ind w:firstLine="6237"/>
        <w:rPr>
          <w:rFonts w:ascii="Times New Roman" w:eastAsiaTheme="minorEastAsia" w:hAnsi="Times New Roman" w:cs="Arial"/>
          <w:bCs/>
          <w:iCs/>
          <w:sz w:val="30"/>
          <w:szCs w:val="30"/>
          <w:lang w:eastAsia="ru-RU"/>
        </w:rPr>
      </w:pPr>
      <w:r w:rsidRPr="001102E4">
        <w:rPr>
          <w:rFonts w:ascii="Times New Roman" w:eastAsiaTheme="minorEastAsia" w:hAnsi="Times New Roman" w:cs="Arial"/>
          <w:bCs/>
          <w:iCs/>
          <w:sz w:val="30"/>
          <w:szCs w:val="30"/>
          <w:lang w:eastAsia="ru-RU"/>
        </w:rPr>
        <w:t>приказ директора</w:t>
      </w:r>
    </w:p>
    <w:p w14:paraId="30E9137A" w14:textId="0022D306" w:rsidR="004464E1" w:rsidRPr="004464E1" w:rsidRDefault="001102E4" w:rsidP="001102E4">
      <w:pPr>
        <w:spacing w:after="0" w:line="240" w:lineRule="auto"/>
        <w:ind w:firstLine="6237"/>
        <w:rPr>
          <w:rFonts w:ascii="Times New Roman" w:hAnsi="Times New Roman" w:cs="Times New Roman"/>
          <w:b/>
          <w:bCs/>
          <w:sz w:val="30"/>
          <w:szCs w:val="30"/>
        </w:rPr>
      </w:pPr>
      <w:r w:rsidRPr="001102E4">
        <w:rPr>
          <w:rFonts w:ascii="Times New Roman" w:eastAsiaTheme="minorEastAsia" w:hAnsi="Times New Roman" w:cs="Arial"/>
          <w:bCs/>
          <w:iCs/>
          <w:sz w:val="30"/>
          <w:szCs w:val="30"/>
          <w:lang w:eastAsia="ru-RU"/>
        </w:rPr>
        <w:t>от 29.11.2022 № 181</w:t>
      </w:r>
    </w:p>
    <w:p w14:paraId="789CFBD2" w14:textId="263B57B8" w:rsidR="004464E1" w:rsidRPr="004464E1" w:rsidRDefault="004464E1" w:rsidP="004464E1">
      <w:pPr>
        <w:spacing w:after="120" w:line="280" w:lineRule="exact"/>
        <w:rPr>
          <w:rFonts w:ascii="Times New Roman" w:hAnsi="Times New Roman" w:cs="Times New Roman"/>
          <w:sz w:val="30"/>
          <w:szCs w:val="30"/>
          <w:lang w:val="be-BY"/>
        </w:rPr>
      </w:pPr>
      <w:r w:rsidRPr="004464E1">
        <w:rPr>
          <w:rFonts w:ascii="Times New Roman" w:hAnsi="Times New Roman" w:cs="Times New Roman"/>
          <w:sz w:val="30"/>
          <w:szCs w:val="30"/>
          <w:lang w:val="be-BY"/>
        </w:rPr>
        <w:t>ПОЛ</w:t>
      </w:r>
      <w:r w:rsidR="004A06FC">
        <w:rPr>
          <w:rFonts w:ascii="Times New Roman" w:hAnsi="Times New Roman" w:cs="Times New Roman"/>
          <w:sz w:val="30"/>
          <w:szCs w:val="30"/>
          <w:lang w:val="be-BY"/>
        </w:rPr>
        <w:t>ОЖЕНИЕ</w:t>
      </w:r>
    </w:p>
    <w:p w14:paraId="39759296" w14:textId="6EDDD7BC" w:rsidR="004464E1" w:rsidRPr="004464E1" w:rsidRDefault="004A06FC" w:rsidP="004464E1">
      <w:pPr>
        <w:spacing w:after="0" w:line="280" w:lineRule="exact"/>
        <w:rPr>
          <w:rFonts w:ascii="Times New Roman" w:hAnsi="Times New Roman" w:cs="Times New Roman"/>
          <w:sz w:val="30"/>
          <w:szCs w:val="30"/>
        </w:rPr>
      </w:pPr>
      <w:r>
        <w:rPr>
          <w:rFonts w:ascii="Times New Roman" w:hAnsi="Times New Roman" w:cs="Times New Roman"/>
          <w:sz w:val="30"/>
          <w:szCs w:val="30"/>
        </w:rPr>
        <w:t xml:space="preserve">о политике </w:t>
      </w:r>
      <w:r w:rsidR="004464E1" w:rsidRPr="004464E1">
        <w:rPr>
          <w:rFonts w:ascii="Times New Roman" w:hAnsi="Times New Roman" w:cs="Times New Roman"/>
          <w:sz w:val="30"/>
          <w:szCs w:val="30"/>
        </w:rPr>
        <w:t xml:space="preserve">в отношении обработки </w:t>
      </w:r>
    </w:p>
    <w:p w14:paraId="6E856286" w14:textId="6EEB8ED9" w:rsidR="004464E1" w:rsidRPr="004464E1" w:rsidRDefault="004464E1" w:rsidP="004464E1">
      <w:pPr>
        <w:spacing w:after="0" w:line="280" w:lineRule="exact"/>
        <w:rPr>
          <w:rFonts w:ascii="Times New Roman" w:hAnsi="Times New Roman" w:cs="Times New Roman"/>
          <w:b/>
          <w:bCs/>
          <w:sz w:val="30"/>
          <w:szCs w:val="30"/>
        </w:rPr>
      </w:pPr>
      <w:r w:rsidRPr="004464E1">
        <w:rPr>
          <w:rFonts w:ascii="Times New Roman" w:hAnsi="Times New Roman" w:cs="Times New Roman"/>
          <w:sz w:val="30"/>
          <w:szCs w:val="30"/>
        </w:rPr>
        <w:t>персональных данных</w:t>
      </w:r>
      <w:r w:rsidR="007E2F6C">
        <w:rPr>
          <w:rFonts w:ascii="Times New Roman" w:hAnsi="Times New Roman" w:cs="Times New Roman"/>
          <w:sz w:val="30"/>
          <w:szCs w:val="30"/>
        </w:rPr>
        <w:t xml:space="preserve"> в РУП «Витебский ЦСМС»</w:t>
      </w:r>
      <w:bookmarkStart w:id="0" w:name="_GoBack"/>
      <w:bookmarkEnd w:id="0"/>
    </w:p>
    <w:p w14:paraId="0E21AD50" w14:textId="77777777" w:rsidR="004464E1" w:rsidRPr="004464E1" w:rsidRDefault="004464E1" w:rsidP="004464E1">
      <w:pPr>
        <w:spacing w:after="0" w:line="240" w:lineRule="auto"/>
        <w:ind w:firstLine="709"/>
        <w:rPr>
          <w:rFonts w:ascii="Times New Roman" w:hAnsi="Times New Roman" w:cs="Times New Roman"/>
          <w:b/>
          <w:bCs/>
          <w:sz w:val="30"/>
          <w:szCs w:val="30"/>
        </w:rPr>
      </w:pPr>
    </w:p>
    <w:p w14:paraId="51C88E6D" w14:textId="2B0076D7" w:rsidR="00B609DA" w:rsidRDefault="004464E1" w:rsidP="00B609DA">
      <w:pPr>
        <w:spacing w:after="0" w:line="240" w:lineRule="auto"/>
        <w:ind w:firstLine="709"/>
        <w:jc w:val="both"/>
        <w:rPr>
          <w:rFonts w:ascii="Times New Roman" w:hAnsi="Times New Roman" w:cs="Times New Roman"/>
          <w:sz w:val="30"/>
          <w:szCs w:val="30"/>
        </w:rPr>
      </w:pPr>
      <w:r w:rsidRPr="004464E1">
        <w:rPr>
          <w:rFonts w:ascii="Times New Roman" w:hAnsi="Times New Roman" w:cs="Times New Roman"/>
          <w:sz w:val="30"/>
          <w:szCs w:val="30"/>
          <w:lang w:val="be-BY"/>
        </w:rPr>
        <w:t>1. </w:t>
      </w:r>
      <w:r w:rsidR="00D06A95">
        <w:rPr>
          <w:rFonts w:ascii="Times New Roman" w:hAnsi="Times New Roman" w:cs="Times New Roman"/>
          <w:sz w:val="30"/>
          <w:szCs w:val="30"/>
        </w:rPr>
        <w:t xml:space="preserve"> РУП «</w:t>
      </w:r>
      <w:proofErr w:type="gramStart"/>
      <w:r w:rsidR="00D06A95">
        <w:rPr>
          <w:rFonts w:ascii="Times New Roman" w:hAnsi="Times New Roman" w:cs="Times New Roman"/>
          <w:sz w:val="30"/>
          <w:szCs w:val="30"/>
        </w:rPr>
        <w:t>Витебский</w:t>
      </w:r>
      <w:proofErr w:type="gramEnd"/>
      <w:r w:rsidR="00D06A95">
        <w:rPr>
          <w:rFonts w:ascii="Times New Roman" w:hAnsi="Times New Roman" w:cs="Times New Roman"/>
          <w:sz w:val="30"/>
          <w:szCs w:val="30"/>
        </w:rPr>
        <w:t xml:space="preserve"> ЦСМС»</w:t>
      </w:r>
      <w:r w:rsidR="00B609DA" w:rsidRPr="00581BB9">
        <w:rPr>
          <w:rFonts w:ascii="Times New Roman" w:hAnsi="Times New Roman" w:cs="Times New Roman"/>
          <w:sz w:val="30"/>
          <w:szCs w:val="30"/>
        </w:rPr>
        <w:t xml:space="preserve"> уделяет особое внимание </w:t>
      </w:r>
      <w:r w:rsidR="00B609DA">
        <w:rPr>
          <w:rFonts w:ascii="Times New Roman" w:hAnsi="Times New Roman" w:cs="Times New Roman"/>
          <w:sz w:val="30"/>
          <w:szCs w:val="30"/>
        </w:rPr>
        <w:t xml:space="preserve">защите </w:t>
      </w:r>
      <w:r w:rsidR="00B609DA" w:rsidRPr="00581BB9">
        <w:rPr>
          <w:rFonts w:ascii="Times New Roman" w:hAnsi="Times New Roman" w:cs="Times New Roman"/>
          <w:sz w:val="30"/>
          <w:szCs w:val="30"/>
        </w:rPr>
        <w:t xml:space="preserve">персональных данных </w:t>
      </w:r>
      <w:r w:rsidR="00B609DA">
        <w:rPr>
          <w:rFonts w:ascii="Times New Roman" w:hAnsi="Times New Roman" w:cs="Times New Roman"/>
          <w:sz w:val="30"/>
          <w:szCs w:val="30"/>
        </w:rPr>
        <w:t>при и</w:t>
      </w:r>
      <w:r w:rsidR="00D06A95">
        <w:rPr>
          <w:rFonts w:ascii="Times New Roman" w:hAnsi="Times New Roman" w:cs="Times New Roman"/>
          <w:sz w:val="30"/>
          <w:szCs w:val="30"/>
        </w:rPr>
        <w:t xml:space="preserve">х обработке в на нашем предприятии </w:t>
      </w:r>
      <w:r w:rsidR="00B609DA" w:rsidRPr="00581BB9">
        <w:rPr>
          <w:rFonts w:ascii="Times New Roman" w:hAnsi="Times New Roman" w:cs="Times New Roman"/>
          <w:sz w:val="30"/>
          <w:szCs w:val="30"/>
        </w:rPr>
        <w:t xml:space="preserve">и с уважением относится к соблюдению прав субъектов персональных данных. </w:t>
      </w:r>
    </w:p>
    <w:p w14:paraId="38F3D6AB" w14:textId="2544E4C0" w:rsidR="00B609DA" w:rsidRDefault="00B609DA" w:rsidP="00B609D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Утверждение Положения о политике в отношении обработки персональных данных (далее – Политика) </w:t>
      </w:r>
      <w:r w:rsidR="00F92DB3" w:rsidRPr="00581BB9">
        <w:rPr>
          <w:rFonts w:ascii="Times New Roman" w:hAnsi="Times New Roman" w:cs="Times New Roman"/>
          <w:sz w:val="30"/>
          <w:szCs w:val="30"/>
        </w:rPr>
        <w:t xml:space="preserve">является одной из принимаемых </w:t>
      </w:r>
      <w:r w:rsidR="00AC22C0">
        <w:rPr>
          <w:rFonts w:ascii="Times New Roman" w:hAnsi="Times New Roman" w:cs="Times New Roman"/>
          <w:sz w:val="30"/>
          <w:szCs w:val="30"/>
        </w:rPr>
        <w:t>на предприятии</w:t>
      </w:r>
      <w:r w:rsidR="00AC22C0">
        <w:rPr>
          <w:rFonts w:ascii="Times New Roman" w:hAnsi="Times New Roman" w:cs="Times New Roman"/>
          <w:sz w:val="30"/>
          <w:szCs w:val="30"/>
          <w:lang w:val="be-BY"/>
        </w:rPr>
        <w:t xml:space="preserve"> в соответствии </w:t>
      </w:r>
      <w:r w:rsidR="00860971">
        <w:rPr>
          <w:rFonts w:ascii="Times New Roman" w:hAnsi="Times New Roman" w:cs="Times New Roman"/>
          <w:sz w:val="30"/>
          <w:szCs w:val="30"/>
          <w:lang w:val="be-BY"/>
        </w:rPr>
        <w:t xml:space="preserve">со </w:t>
      </w:r>
      <w:r w:rsidR="00F92DB3" w:rsidRPr="00581BB9">
        <w:rPr>
          <w:rFonts w:ascii="Times New Roman" w:hAnsi="Times New Roman" w:cs="Times New Roman"/>
          <w:sz w:val="30"/>
          <w:szCs w:val="30"/>
          <w:lang w:val="be-BY"/>
        </w:rPr>
        <w:t>статьей 17 Закона Республики Беларусь</w:t>
      </w:r>
      <w:r w:rsidR="00AD1E13">
        <w:rPr>
          <w:rFonts w:ascii="Times New Roman" w:hAnsi="Times New Roman" w:cs="Times New Roman"/>
          <w:sz w:val="30"/>
          <w:szCs w:val="30"/>
          <w:lang w:val="be-BY"/>
        </w:rPr>
        <w:t xml:space="preserve"> </w:t>
      </w:r>
      <w:r w:rsidR="00F92DB3" w:rsidRPr="00581BB9">
        <w:rPr>
          <w:rFonts w:ascii="Times New Roman" w:hAnsi="Times New Roman" w:cs="Times New Roman"/>
          <w:sz w:val="30"/>
          <w:szCs w:val="30"/>
          <w:lang w:val="be-BY"/>
        </w:rPr>
        <w:t>от 7 мая 2021 г. № 99</w:t>
      </w:r>
      <w:r w:rsidR="00F35E43">
        <w:rPr>
          <w:rFonts w:ascii="Times New Roman" w:hAnsi="Times New Roman" w:cs="Times New Roman"/>
          <w:sz w:val="30"/>
          <w:szCs w:val="30"/>
          <w:lang w:val="be-BY"/>
        </w:rPr>
        <w:noBreakHyphen/>
      </w:r>
      <w:r w:rsidR="00F92DB3" w:rsidRPr="00581BB9">
        <w:rPr>
          <w:rFonts w:ascii="Times New Roman" w:hAnsi="Times New Roman" w:cs="Times New Roman"/>
          <w:sz w:val="30"/>
          <w:szCs w:val="30"/>
          <w:lang w:val="be-BY"/>
        </w:rPr>
        <w:t>З ”О защите персональных данных“ (</w:t>
      </w:r>
      <w:r w:rsidR="00E424A9" w:rsidRPr="00581BB9">
        <w:rPr>
          <w:rFonts w:ascii="Times New Roman" w:hAnsi="Times New Roman" w:cs="Times New Roman"/>
          <w:sz w:val="30"/>
          <w:szCs w:val="30"/>
          <w:lang w:val="be-BY"/>
        </w:rPr>
        <w:t>далее</w:t>
      </w:r>
      <w:r w:rsidR="00E424A9">
        <w:rPr>
          <w:rFonts w:ascii="Times New Roman" w:hAnsi="Times New Roman" w:cs="Times New Roman"/>
          <w:sz w:val="30"/>
          <w:szCs w:val="30"/>
          <w:lang w:val="be-BY"/>
        </w:rPr>
        <w:t> </w:t>
      </w:r>
      <w:r w:rsidR="00E424A9" w:rsidRPr="00581BB9">
        <w:rPr>
          <w:rFonts w:ascii="Times New Roman" w:hAnsi="Times New Roman" w:cs="Times New Roman"/>
          <w:sz w:val="30"/>
          <w:szCs w:val="30"/>
          <w:lang w:val="be-BY"/>
        </w:rPr>
        <w:t>–</w:t>
      </w:r>
      <w:r w:rsidR="00E424A9">
        <w:rPr>
          <w:rFonts w:ascii="Times New Roman" w:hAnsi="Times New Roman" w:cs="Times New Roman"/>
          <w:sz w:val="30"/>
          <w:szCs w:val="30"/>
          <w:lang w:val="be-BY"/>
        </w:rPr>
        <w:t> </w:t>
      </w:r>
      <w:r w:rsidR="00F92DB3" w:rsidRPr="00581BB9">
        <w:rPr>
          <w:rFonts w:ascii="Times New Roman" w:hAnsi="Times New Roman" w:cs="Times New Roman"/>
          <w:sz w:val="30"/>
          <w:szCs w:val="30"/>
          <w:lang w:val="be-BY"/>
        </w:rPr>
        <w:t>Закон).</w:t>
      </w:r>
    </w:p>
    <w:p w14:paraId="39DC0170" w14:textId="08598646" w:rsidR="00B609DA" w:rsidRDefault="00B609DA" w:rsidP="00B609D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Политика </w:t>
      </w:r>
      <w:r w:rsidRPr="00581BB9">
        <w:rPr>
          <w:rFonts w:ascii="Times New Roman" w:hAnsi="Times New Roman" w:cs="Times New Roman"/>
          <w:sz w:val="30"/>
          <w:szCs w:val="30"/>
        </w:rPr>
        <w:t>разъясняе</w:t>
      </w:r>
      <w:r>
        <w:rPr>
          <w:rFonts w:ascii="Times New Roman" w:hAnsi="Times New Roman" w:cs="Times New Roman"/>
          <w:sz w:val="30"/>
          <w:szCs w:val="30"/>
        </w:rPr>
        <w:t>т</w:t>
      </w:r>
      <w:r w:rsidRPr="00581BB9">
        <w:rPr>
          <w:rFonts w:ascii="Times New Roman" w:hAnsi="Times New Roman" w:cs="Times New Roman"/>
          <w:sz w:val="30"/>
          <w:szCs w:val="30"/>
        </w:rPr>
        <w:t xml:space="preserve"> субъектам</w:t>
      </w:r>
      <w:r w:rsidRPr="00132526">
        <w:rPr>
          <w:rFonts w:ascii="Times New Roman" w:hAnsi="Times New Roman" w:cs="Times New Roman"/>
          <w:sz w:val="30"/>
          <w:szCs w:val="30"/>
        </w:rPr>
        <w:t xml:space="preserve"> </w:t>
      </w:r>
      <w:r w:rsidRPr="00581BB9">
        <w:rPr>
          <w:rFonts w:ascii="Times New Roman" w:hAnsi="Times New Roman" w:cs="Times New Roman"/>
          <w:sz w:val="30"/>
          <w:szCs w:val="30"/>
        </w:rPr>
        <w:t xml:space="preserve">персональных </w:t>
      </w:r>
      <w:proofErr w:type="gramStart"/>
      <w:r w:rsidRPr="00581BB9">
        <w:rPr>
          <w:rFonts w:ascii="Times New Roman" w:hAnsi="Times New Roman" w:cs="Times New Roman"/>
          <w:sz w:val="30"/>
          <w:szCs w:val="30"/>
        </w:rPr>
        <w:t>данных</w:t>
      </w:r>
      <w:proofErr w:type="gramEnd"/>
      <w:r w:rsidRPr="00581BB9">
        <w:rPr>
          <w:rFonts w:ascii="Times New Roman" w:hAnsi="Times New Roman" w:cs="Times New Roman"/>
          <w:sz w:val="30"/>
          <w:szCs w:val="30"/>
        </w:rPr>
        <w:t xml:space="preserve"> как и для каких целей их персональные данные собираются, используются или иным образом обрабатываются, а также отражае</w:t>
      </w:r>
      <w:r>
        <w:rPr>
          <w:rFonts w:ascii="Times New Roman" w:hAnsi="Times New Roman" w:cs="Times New Roman"/>
          <w:sz w:val="30"/>
          <w:szCs w:val="30"/>
        </w:rPr>
        <w:t>т</w:t>
      </w:r>
      <w:r w:rsidRPr="00581BB9">
        <w:rPr>
          <w:rFonts w:ascii="Times New Roman" w:hAnsi="Times New Roman" w:cs="Times New Roman"/>
          <w:sz w:val="30"/>
          <w:szCs w:val="30"/>
        </w:rPr>
        <w:t xml:space="preserve"> имеющиеся </w:t>
      </w:r>
      <w:r w:rsidR="00F92DB3">
        <w:rPr>
          <w:rFonts w:ascii="Times New Roman" w:hAnsi="Times New Roman" w:cs="Times New Roman"/>
          <w:sz w:val="30"/>
          <w:szCs w:val="30"/>
        </w:rPr>
        <w:t xml:space="preserve">в связи с этим </w:t>
      </w:r>
      <w:r w:rsidRPr="00581BB9">
        <w:rPr>
          <w:rFonts w:ascii="Times New Roman" w:hAnsi="Times New Roman" w:cs="Times New Roman"/>
          <w:sz w:val="30"/>
          <w:szCs w:val="30"/>
        </w:rPr>
        <w:t>у субъектов персональных данных права и механизм их реализации</w:t>
      </w:r>
      <w:r>
        <w:rPr>
          <w:rFonts w:ascii="Times New Roman" w:hAnsi="Times New Roman" w:cs="Times New Roman"/>
          <w:sz w:val="30"/>
          <w:szCs w:val="30"/>
        </w:rPr>
        <w:t>.</w:t>
      </w:r>
    </w:p>
    <w:p w14:paraId="4D582F34" w14:textId="16AE8D42" w:rsidR="008238FA" w:rsidRDefault="008238FA" w:rsidP="008238FA">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rPr>
        <w:t xml:space="preserve">Политика не применяется к </w:t>
      </w:r>
      <w:r w:rsidRPr="00A250AA">
        <w:rPr>
          <w:rFonts w:ascii="Times New Roman" w:hAnsi="Times New Roman" w:cs="Times New Roman"/>
          <w:sz w:val="30"/>
          <w:szCs w:val="30"/>
        </w:rPr>
        <w:t>обработк</w:t>
      </w:r>
      <w:r w:rsidRPr="00581BB9">
        <w:rPr>
          <w:rFonts w:ascii="Times New Roman" w:hAnsi="Times New Roman" w:cs="Times New Roman"/>
          <w:sz w:val="30"/>
          <w:szCs w:val="30"/>
        </w:rPr>
        <w:t>е</w:t>
      </w:r>
      <w:r w:rsidRPr="00A250AA">
        <w:rPr>
          <w:rFonts w:ascii="Times New Roman" w:hAnsi="Times New Roman" w:cs="Times New Roman"/>
          <w:sz w:val="30"/>
          <w:szCs w:val="30"/>
        </w:rPr>
        <w:t xml:space="preserve"> персональных данных в процессе трудовой деятельности и при осуществлении административных процедур</w:t>
      </w:r>
      <w:r w:rsidRPr="00581BB9">
        <w:rPr>
          <w:rFonts w:ascii="Times New Roman" w:hAnsi="Times New Roman" w:cs="Times New Roman"/>
          <w:sz w:val="30"/>
          <w:szCs w:val="30"/>
        </w:rPr>
        <w:t xml:space="preserve"> (в</w:t>
      </w:r>
      <w:r>
        <w:rPr>
          <w:rFonts w:ascii="Times New Roman" w:hAnsi="Times New Roman" w:cs="Times New Roman"/>
          <w:sz w:val="30"/>
          <w:szCs w:val="30"/>
        </w:rPr>
        <w:t> </w:t>
      </w:r>
      <w:r w:rsidRPr="00581BB9">
        <w:rPr>
          <w:rFonts w:ascii="Times New Roman" w:hAnsi="Times New Roman" w:cs="Times New Roman"/>
          <w:sz w:val="30"/>
          <w:szCs w:val="30"/>
        </w:rPr>
        <w:t>отношении р</w:t>
      </w:r>
      <w:r w:rsidR="00233F20">
        <w:rPr>
          <w:rFonts w:ascii="Times New Roman" w:hAnsi="Times New Roman" w:cs="Times New Roman"/>
          <w:sz w:val="30"/>
          <w:szCs w:val="30"/>
        </w:rPr>
        <w:t>аботников и бывших работников)</w:t>
      </w:r>
      <w:r w:rsidR="004A2FEF">
        <w:rPr>
          <w:rFonts w:ascii="Times New Roman" w:hAnsi="Times New Roman" w:cs="Times New Roman"/>
          <w:sz w:val="30"/>
          <w:szCs w:val="30"/>
        </w:rPr>
        <w:t>.</w:t>
      </w:r>
    </w:p>
    <w:p w14:paraId="70F8B726" w14:textId="006A658C" w:rsidR="006775A7" w:rsidRDefault="00B22675" w:rsidP="0078798C">
      <w:pPr>
        <w:spacing w:after="0" w:line="240" w:lineRule="auto"/>
        <w:ind w:firstLine="709"/>
        <w:jc w:val="both"/>
        <w:rPr>
          <w:rFonts w:ascii="Times New Roman" w:hAnsi="Times New Roman" w:cs="Times New Roman"/>
          <w:sz w:val="30"/>
          <w:szCs w:val="30"/>
        </w:rPr>
      </w:pPr>
      <w:r w:rsidRPr="00B22675">
        <w:rPr>
          <w:rFonts w:ascii="Times New Roman" w:hAnsi="Times New Roman" w:cs="Times New Roman"/>
          <w:sz w:val="30"/>
          <w:szCs w:val="30"/>
        </w:rPr>
        <w:t xml:space="preserve">Почтовый адрес </w:t>
      </w:r>
      <w:r w:rsidR="00860971">
        <w:rPr>
          <w:rFonts w:ascii="Times New Roman" w:hAnsi="Times New Roman" w:cs="Times New Roman"/>
          <w:sz w:val="30"/>
          <w:szCs w:val="30"/>
        </w:rPr>
        <w:t>РУП «Витебский ЦСМС»</w:t>
      </w:r>
      <w:r w:rsidRPr="00B22675">
        <w:rPr>
          <w:rFonts w:ascii="Times New Roman" w:hAnsi="Times New Roman" w:cs="Times New Roman"/>
          <w:sz w:val="30"/>
          <w:szCs w:val="30"/>
        </w:rPr>
        <w:t xml:space="preserve"> </w:t>
      </w:r>
    </w:p>
    <w:p w14:paraId="1210FE34" w14:textId="4290A001" w:rsidR="006775A7" w:rsidRDefault="00B22675" w:rsidP="0078798C">
      <w:pPr>
        <w:spacing w:after="0" w:line="240" w:lineRule="auto"/>
        <w:ind w:firstLine="709"/>
        <w:jc w:val="both"/>
        <w:rPr>
          <w:rFonts w:ascii="Times New Roman" w:hAnsi="Times New Roman" w:cs="Times New Roman"/>
          <w:sz w:val="30"/>
          <w:szCs w:val="30"/>
        </w:rPr>
      </w:pPr>
      <w:r w:rsidRPr="00B22675">
        <w:rPr>
          <w:rFonts w:ascii="Times New Roman" w:hAnsi="Times New Roman" w:cs="Times New Roman"/>
          <w:sz w:val="30"/>
          <w:szCs w:val="30"/>
        </w:rPr>
        <w:t>адрес в сети И</w:t>
      </w:r>
      <w:r w:rsidR="00860971">
        <w:rPr>
          <w:rFonts w:ascii="Times New Roman" w:hAnsi="Times New Roman" w:cs="Times New Roman"/>
          <w:sz w:val="30"/>
          <w:szCs w:val="30"/>
        </w:rPr>
        <w:t xml:space="preserve">нтернет: </w:t>
      </w:r>
      <w:r w:rsidR="00860971">
        <w:rPr>
          <w:rFonts w:ascii="Times New Roman" w:hAnsi="Times New Roman" w:cs="Times New Roman"/>
          <w:sz w:val="30"/>
          <w:szCs w:val="30"/>
          <w:lang w:val="en-US"/>
        </w:rPr>
        <w:t>www</w:t>
      </w:r>
      <w:r w:rsidR="00860971">
        <w:rPr>
          <w:rFonts w:ascii="Times New Roman" w:hAnsi="Times New Roman" w:cs="Times New Roman"/>
          <w:sz w:val="30"/>
          <w:szCs w:val="30"/>
        </w:rPr>
        <w:t>.</w:t>
      </w:r>
      <w:r w:rsidR="00860971" w:rsidRPr="00860971">
        <w:rPr>
          <w:rFonts w:ascii="Times New Roman" w:hAnsi="Times New Roman" w:cs="Times New Roman"/>
          <w:sz w:val="30"/>
          <w:szCs w:val="30"/>
        </w:rPr>
        <w:t>vcsms.by</w:t>
      </w:r>
      <w:r w:rsidRPr="00B22675">
        <w:rPr>
          <w:rFonts w:ascii="Times New Roman" w:hAnsi="Times New Roman" w:cs="Times New Roman"/>
          <w:sz w:val="30"/>
          <w:szCs w:val="30"/>
        </w:rPr>
        <w:t xml:space="preserve">; </w:t>
      </w:r>
    </w:p>
    <w:p w14:paraId="45FC361E" w14:textId="68BF02F3" w:rsidR="00EE62D6" w:rsidRPr="00083CFB" w:rsidRDefault="00B22675" w:rsidP="0078798C">
      <w:pPr>
        <w:spacing w:after="0" w:line="240" w:lineRule="auto"/>
        <w:ind w:firstLine="709"/>
        <w:jc w:val="both"/>
        <w:rPr>
          <w:rFonts w:ascii="Times New Roman" w:hAnsi="Times New Roman" w:cs="Times New Roman"/>
          <w:sz w:val="30"/>
          <w:szCs w:val="30"/>
        </w:rPr>
        <w:sectPr w:rsidR="00EE62D6" w:rsidRPr="00083CFB" w:rsidSect="00EE62D6">
          <w:headerReference w:type="default" r:id="rId9"/>
          <w:headerReference w:type="first" r:id="rId10"/>
          <w:pgSz w:w="11906" w:h="16838"/>
          <w:pgMar w:top="567" w:right="567" w:bottom="992" w:left="1418" w:header="709" w:footer="709" w:gutter="0"/>
          <w:cols w:space="708"/>
          <w:titlePg/>
          <w:docGrid w:linePitch="360"/>
        </w:sectPr>
      </w:pPr>
      <w:proofErr w:type="gramStart"/>
      <w:r w:rsidRPr="006775A7">
        <w:rPr>
          <w:rFonts w:ascii="Times New Roman" w:hAnsi="Times New Roman" w:cs="Times New Roman"/>
          <w:sz w:val="30"/>
          <w:szCs w:val="30"/>
          <w:lang w:val="en-US"/>
        </w:rPr>
        <w:t>e</w:t>
      </w:r>
      <w:r w:rsidRPr="00083CFB">
        <w:rPr>
          <w:rFonts w:ascii="Times New Roman" w:hAnsi="Times New Roman" w:cs="Times New Roman"/>
          <w:sz w:val="30"/>
          <w:szCs w:val="30"/>
        </w:rPr>
        <w:t>-</w:t>
      </w:r>
      <w:r w:rsidRPr="006775A7">
        <w:rPr>
          <w:rFonts w:ascii="Times New Roman" w:hAnsi="Times New Roman" w:cs="Times New Roman"/>
          <w:sz w:val="30"/>
          <w:szCs w:val="30"/>
          <w:lang w:val="en-US"/>
        </w:rPr>
        <w:t>mail</w:t>
      </w:r>
      <w:proofErr w:type="gramEnd"/>
      <w:r w:rsidR="00860971">
        <w:rPr>
          <w:rFonts w:ascii="Times New Roman" w:hAnsi="Times New Roman" w:cs="Times New Roman"/>
          <w:sz w:val="30"/>
          <w:szCs w:val="30"/>
        </w:rPr>
        <w:t>: </w:t>
      </w:r>
      <w:r w:rsidR="00860971" w:rsidRPr="00860971">
        <w:rPr>
          <w:rFonts w:ascii="Times New Roman" w:hAnsi="Times New Roman" w:cs="Times New Roman"/>
          <w:sz w:val="30"/>
          <w:szCs w:val="30"/>
        </w:rPr>
        <w:t>info@vcsms.by</w:t>
      </w:r>
      <w:r w:rsidRPr="00083CFB">
        <w:rPr>
          <w:rFonts w:ascii="Times New Roman" w:hAnsi="Times New Roman" w:cs="Times New Roman"/>
          <w:sz w:val="30"/>
          <w:szCs w:val="30"/>
        </w:rPr>
        <w:t xml:space="preserve">  </w:t>
      </w:r>
    </w:p>
    <w:p w14:paraId="71AC491A" w14:textId="789B9358" w:rsidR="003C77F3" w:rsidRDefault="00687D87" w:rsidP="0078798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2. </w:t>
      </w:r>
      <w:r w:rsidR="00083CFB" w:rsidRPr="00083CFB">
        <w:rPr>
          <w:rFonts w:ascii="Times New Roman" w:hAnsi="Times New Roman" w:cs="Times New Roman"/>
          <w:sz w:val="30"/>
          <w:szCs w:val="30"/>
        </w:rPr>
        <w:t>Организаци</w:t>
      </w:r>
      <w:r w:rsidR="00083CFB">
        <w:rPr>
          <w:rFonts w:ascii="Times New Roman" w:hAnsi="Times New Roman" w:cs="Times New Roman"/>
          <w:sz w:val="30"/>
          <w:szCs w:val="30"/>
        </w:rPr>
        <w:t>я</w:t>
      </w:r>
      <w:r w:rsidR="00F92DB3" w:rsidRPr="00B609DA">
        <w:rPr>
          <w:rFonts w:ascii="Times New Roman" w:hAnsi="Times New Roman" w:cs="Times New Roman"/>
          <w:sz w:val="30"/>
          <w:szCs w:val="30"/>
        </w:rPr>
        <w:t xml:space="preserve"> </w:t>
      </w:r>
      <w:r w:rsidR="002C0CB3" w:rsidRPr="00B609DA">
        <w:rPr>
          <w:rFonts w:ascii="Times New Roman" w:hAnsi="Times New Roman" w:cs="Times New Roman"/>
          <w:sz w:val="30"/>
          <w:szCs w:val="30"/>
        </w:rPr>
        <w:t xml:space="preserve">осуществляет </w:t>
      </w:r>
      <w:r w:rsidR="00E26749" w:rsidRPr="00B609DA">
        <w:rPr>
          <w:rFonts w:ascii="Times New Roman" w:hAnsi="Times New Roman" w:cs="Times New Roman"/>
          <w:sz w:val="30"/>
          <w:szCs w:val="30"/>
        </w:rPr>
        <w:t>обработк</w:t>
      </w:r>
      <w:r w:rsidR="00C05649" w:rsidRPr="00B609DA">
        <w:rPr>
          <w:rFonts w:ascii="Times New Roman" w:hAnsi="Times New Roman" w:cs="Times New Roman"/>
          <w:sz w:val="30"/>
          <w:szCs w:val="30"/>
        </w:rPr>
        <w:t>у</w:t>
      </w:r>
      <w:r w:rsidR="003E5B70" w:rsidRPr="00B609DA">
        <w:rPr>
          <w:rFonts w:ascii="Times New Roman" w:hAnsi="Times New Roman" w:cs="Times New Roman"/>
          <w:sz w:val="30"/>
          <w:szCs w:val="30"/>
        </w:rPr>
        <w:t xml:space="preserve"> персональных данных</w:t>
      </w:r>
      <w:r w:rsidR="00C05649" w:rsidRPr="00B609DA">
        <w:rPr>
          <w:rFonts w:ascii="Times New Roman" w:hAnsi="Times New Roman" w:cs="Times New Roman"/>
          <w:sz w:val="30"/>
          <w:szCs w:val="30"/>
        </w:rPr>
        <w:t xml:space="preserve"> в </w:t>
      </w:r>
      <w:r w:rsidR="003C77F3">
        <w:rPr>
          <w:rFonts w:ascii="Times New Roman" w:hAnsi="Times New Roman" w:cs="Times New Roman"/>
          <w:sz w:val="30"/>
          <w:szCs w:val="30"/>
        </w:rPr>
        <w:t xml:space="preserve">следующих случаях: </w:t>
      </w:r>
    </w:p>
    <w:tbl>
      <w:tblPr>
        <w:tblStyle w:val="a6"/>
        <w:tblW w:w="15304" w:type="dxa"/>
        <w:tblLook w:val="04A0" w:firstRow="1" w:lastRow="0" w:firstColumn="1" w:lastColumn="0" w:noHBand="0" w:noVBand="1"/>
      </w:tblPr>
      <w:tblGrid>
        <w:gridCol w:w="2081"/>
        <w:gridCol w:w="3790"/>
        <w:gridCol w:w="3236"/>
        <w:gridCol w:w="4078"/>
        <w:gridCol w:w="2119"/>
      </w:tblGrid>
      <w:tr w:rsidR="00851BD2" w:rsidRPr="00581BB9" w14:paraId="007E9C47" w14:textId="77777777" w:rsidTr="00B3027E">
        <w:trPr>
          <w:tblHeader/>
        </w:trPr>
        <w:tc>
          <w:tcPr>
            <w:tcW w:w="2081" w:type="dxa"/>
          </w:tcPr>
          <w:p w14:paraId="3480ABA8" w14:textId="77777777" w:rsidR="00851BD2" w:rsidRPr="00581BB9" w:rsidRDefault="00851BD2" w:rsidP="002C50EF">
            <w:pPr>
              <w:jc w:val="center"/>
              <w:rPr>
                <w:rFonts w:ascii="Times New Roman" w:hAnsi="Times New Roman" w:cs="Times New Roman"/>
                <w:b/>
                <w:bCs/>
                <w:sz w:val="20"/>
                <w:szCs w:val="20"/>
              </w:rPr>
            </w:pPr>
            <w:r w:rsidRPr="00581BB9">
              <w:rPr>
                <w:rFonts w:ascii="Times New Roman" w:hAnsi="Times New Roman" w:cs="Times New Roman"/>
                <w:b/>
                <w:bCs/>
                <w:sz w:val="20"/>
                <w:szCs w:val="20"/>
              </w:rPr>
              <w:t>Цели обработки</w:t>
            </w:r>
            <w:r w:rsidRPr="00581BB9">
              <w:rPr>
                <w:b/>
                <w:bCs/>
                <w:sz w:val="20"/>
                <w:szCs w:val="20"/>
              </w:rPr>
              <w:t xml:space="preserve"> </w:t>
            </w:r>
            <w:r w:rsidRPr="00581BB9">
              <w:rPr>
                <w:rFonts w:ascii="Times New Roman" w:hAnsi="Times New Roman" w:cs="Times New Roman"/>
                <w:b/>
                <w:bCs/>
                <w:sz w:val="20"/>
                <w:szCs w:val="20"/>
              </w:rPr>
              <w:t>персональных данных</w:t>
            </w:r>
          </w:p>
        </w:tc>
        <w:tc>
          <w:tcPr>
            <w:tcW w:w="3790" w:type="dxa"/>
          </w:tcPr>
          <w:p w14:paraId="47460FD7" w14:textId="77777777" w:rsidR="00851BD2" w:rsidRPr="00581BB9" w:rsidRDefault="00851BD2" w:rsidP="002C50EF">
            <w:pPr>
              <w:jc w:val="center"/>
              <w:rPr>
                <w:rFonts w:ascii="Times New Roman" w:hAnsi="Times New Roman" w:cs="Times New Roman"/>
                <w:b/>
                <w:bCs/>
                <w:sz w:val="20"/>
                <w:szCs w:val="20"/>
              </w:rPr>
            </w:pPr>
            <w:r w:rsidRPr="0037188E">
              <w:rPr>
                <w:rFonts w:ascii="Times New Roman" w:hAnsi="Times New Roman" w:cs="Times New Roman"/>
                <w:b/>
                <w:bCs/>
                <w:sz w:val="20"/>
                <w:szCs w:val="20"/>
              </w:rPr>
              <w:t>Категории субъектов персональных данных, чьи</w:t>
            </w:r>
            <w:r>
              <w:rPr>
                <w:rFonts w:ascii="Times New Roman" w:hAnsi="Times New Roman" w:cs="Times New Roman"/>
                <w:b/>
                <w:bCs/>
                <w:sz w:val="20"/>
                <w:szCs w:val="20"/>
              </w:rPr>
              <w:t> </w:t>
            </w:r>
            <w:r w:rsidRPr="0037188E">
              <w:rPr>
                <w:rFonts w:ascii="Times New Roman" w:hAnsi="Times New Roman" w:cs="Times New Roman"/>
                <w:b/>
                <w:bCs/>
                <w:sz w:val="20"/>
                <w:szCs w:val="20"/>
              </w:rPr>
              <w:t>данные подвергаются обработке</w:t>
            </w:r>
          </w:p>
        </w:tc>
        <w:tc>
          <w:tcPr>
            <w:tcW w:w="3236" w:type="dxa"/>
          </w:tcPr>
          <w:p w14:paraId="65DA93B4" w14:textId="77777777" w:rsidR="00851BD2" w:rsidRPr="00581BB9" w:rsidRDefault="00851BD2" w:rsidP="002C50EF">
            <w:pPr>
              <w:jc w:val="center"/>
              <w:rPr>
                <w:rFonts w:ascii="Times New Roman" w:hAnsi="Times New Roman" w:cs="Times New Roman"/>
                <w:b/>
                <w:bCs/>
                <w:sz w:val="20"/>
                <w:szCs w:val="20"/>
              </w:rPr>
            </w:pPr>
            <w:r>
              <w:rPr>
                <w:rFonts w:ascii="Times New Roman" w:hAnsi="Times New Roman" w:cs="Times New Roman"/>
                <w:b/>
                <w:bCs/>
                <w:sz w:val="20"/>
                <w:szCs w:val="20"/>
              </w:rPr>
              <w:t>Перечень</w:t>
            </w:r>
            <w:r w:rsidRPr="00581BB9">
              <w:rPr>
                <w:rFonts w:ascii="Times New Roman" w:hAnsi="Times New Roman" w:cs="Times New Roman"/>
                <w:b/>
                <w:bCs/>
                <w:sz w:val="20"/>
                <w:szCs w:val="20"/>
              </w:rPr>
              <w:t xml:space="preserve"> обрабатываемых персональных данных</w:t>
            </w:r>
          </w:p>
        </w:tc>
        <w:tc>
          <w:tcPr>
            <w:tcW w:w="4078" w:type="dxa"/>
          </w:tcPr>
          <w:p w14:paraId="0D61501D" w14:textId="7E704558" w:rsidR="00851BD2" w:rsidRPr="00581BB9" w:rsidRDefault="00851BD2" w:rsidP="002C50EF">
            <w:pPr>
              <w:jc w:val="center"/>
              <w:rPr>
                <w:rFonts w:ascii="Times New Roman" w:hAnsi="Times New Roman" w:cs="Times New Roman"/>
                <w:b/>
                <w:bCs/>
                <w:sz w:val="20"/>
                <w:szCs w:val="20"/>
              </w:rPr>
            </w:pPr>
            <w:r w:rsidRPr="00581BB9">
              <w:rPr>
                <w:rFonts w:ascii="Times New Roman" w:hAnsi="Times New Roman" w:cs="Times New Roman"/>
                <w:b/>
                <w:bCs/>
                <w:sz w:val="20"/>
                <w:szCs w:val="20"/>
              </w:rPr>
              <w:t>Правов</w:t>
            </w:r>
            <w:r>
              <w:rPr>
                <w:rFonts w:ascii="Times New Roman" w:hAnsi="Times New Roman" w:cs="Times New Roman"/>
                <w:b/>
                <w:bCs/>
                <w:sz w:val="20"/>
                <w:szCs w:val="20"/>
              </w:rPr>
              <w:t>ы</w:t>
            </w:r>
            <w:r w:rsidRPr="00581BB9">
              <w:rPr>
                <w:rFonts w:ascii="Times New Roman" w:hAnsi="Times New Roman" w:cs="Times New Roman"/>
                <w:b/>
                <w:bCs/>
                <w:sz w:val="20"/>
                <w:szCs w:val="20"/>
              </w:rPr>
              <w:t>е основани</w:t>
            </w:r>
            <w:r w:rsidR="00E25C3D">
              <w:rPr>
                <w:rFonts w:ascii="Times New Roman" w:hAnsi="Times New Roman" w:cs="Times New Roman"/>
                <w:b/>
                <w:bCs/>
                <w:sz w:val="20"/>
                <w:szCs w:val="20"/>
              </w:rPr>
              <w:t>я</w:t>
            </w:r>
            <w:r w:rsidRPr="00581BB9">
              <w:rPr>
                <w:rFonts w:ascii="Times New Roman" w:hAnsi="Times New Roman" w:cs="Times New Roman"/>
                <w:b/>
                <w:bCs/>
                <w:sz w:val="20"/>
                <w:szCs w:val="20"/>
              </w:rPr>
              <w:t xml:space="preserve"> обработки персональных данных</w:t>
            </w:r>
          </w:p>
        </w:tc>
        <w:tc>
          <w:tcPr>
            <w:tcW w:w="2119" w:type="dxa"/>
          </w:tcPr>
          <w:p w14:paraId="694B1557" w14:textId="77777777" w:rsidR="00851BD2" w:rsidRPr="00581BB9" w:rsidRDefault="00851BD2" w:rsidP="002C50EF">
            <w:pPr>
              <w:jc w:val="center"/>
              <w:rPr>
                <w:rFonts w:ascii="Times New Roman" w:hAnsi="Times New Roman" w:cs="Times New Roman"/>
                <w:b/>
                <w:bCs/>
                <w:sz w:val="20"/>
                <w:szCs w:val="20"/>
              </w:rPr>
            </w:pPr>
            <w:r w:rsidRPr="00581BB9">
              <w:rPr>
                <w:rFonts w:ascii="Times New Roman" w:hAnsi="Times New Roman" w:cs="Times New Roman"/>
                <w:b/>
                <w:bCs/>
                <w:sz w:val="20"/>
                <w:szCs w:val="20"/>
              </w:rPr>
              <w:t>Срок хранения персональных данных</w:t>
            </w:r>
          </w:p>
        </w:tc>
      </w:tr>
      <w:tr w:rsidR="00851BD2" w:rsidRPr="00581BB9" w14:paraId="5DAAEF08" w14:textId="77777777" w:rsidTr="00B3027E">
        <w:tc>
          <w:tcPr>
            <w:tcW w:w="2081" w:type="dxa"/>
          </w:tcPr>
          <w:p w14:paraId="194FEE76" w14:textId="77777777" w:rsidR="00851BD2" w:rsidRPr="00132526" w:rsidRDefault="00851BD2" w:rsidP="002C50EF">
            <w:pPr>
              <w:jc w:val="both"/>
              <w:rPr>
                <w:rFonts w:ascii="Times New Roman" w:hAnsi="Times New Roman" w:cs="Times New Roman"/>
                <w:sz w:val="20"/>
                <w:szCs w:val="20"/>
              </w:rPr>
            </w:pPr>
            <w:r w:rsidRPr="00132526">
              <w:rPr>
                <w:rFonts w:ascii="Times New Roman" w:hAnsi="Times New Roman" w:cs="Times New Roman"/>
                <w:sz w:val="20"/>
                <w:szCs w:val="20"/>
              </w:rPr>
              <w:t>Рассмотрение обращений, в том числе внесенных в книгу замечаний и предложений</w:t>
            </w:r>
          </w:p>
        </w:tc>
        <w:tc>
          <w:tcPr>
            <w:tcW w:w="3790" w:type="dxa"/>
          </w:tcPr>
          <w:p w14:paraId="2A7BE0A9" w14:textId="77777777" w:rsidR="00851BD2" w:rsidRPr="0024630B" w:rsidRDefault="00851BD2" w:rsidP="002C50EF">
            <w:pPr>
              <w:ind w:left="18"/>
              <w:jc w:val="both"/>
              <w:rPr>
                <w:rFonts w:ascii="Times New Roman" w:hAnsi="Times New Roman" w:cs="Times New Roman"/>
                <w:sz w:val="20"/>
                <w:szCs w:val="20"/>
              </w:rPr>
            </w:pPr>
            <w:r>
              <w:rPr>
                <w:rFonts w:ascii="Times New Roman" w:hAnsi="Times New Roman" w:cs="Times New Roman"/>
                <w:sz w:val="20"/>
                <w:szCs w:val="20"/>
              </w:rPr>
              <w:t>1. </w:t>
            </w:r>
            <w:r w:rsidRPr="0024630B">
              <w:rPr>
                <w:rFonts w:ascii="Times New Roman" w:hAnsi="Times New Roman" w:cs="Times New Roman"/>
                <w:sz w:val="20"/>
                <w:szCs w:val="20"/>
              </w:rPr>
              <w:t>Лица,</w:t>
            </w:r>
            <w:r w:rsidRPr="0024630B" w:rsidDel="008E7B55">
              <w:rPr>
                <w:rFonts w:ascii="Times New Roman" w:hAnsi="Times New Roman" w:cs="Times New Roman"/>
                <w:sz w:val="20"/>
                <w:szCs w:val="20"/>
              </w:rPr>
              <w:t xml:space="preserve"> </w:t>
            </w:r>
            <w:r w:rsidRPr="0024630B">
              <w:rPr>
                <w:rFonts w:ascii="Times New Roman" w:hAnsi="Times New Roman" w:cs="Times New Roman"/>
                <w:sz w:val="20"/>
                <w:szCs w:val="20"/>
              </w:rPr>
              <w:t>направившие обращение</w:t>
            </w:r>
          </w:p>
          <w:p w14:paraId="6D668B48" w14:textId="77777777" w:rsidR="00851BD2" w:rsidRPr="0024630B" w:rsidRDefault="00851BD2" w:rsidP="002C50EF">
            <w:pPr>
              <w:ind w:left="18"/>
              <w:jc w:val="both"/>
              <w:rPr>
                <w:rFonts w:ascii="Times New Roman" w:hAnsi="Times New Roman" w:cs="Times New Roman"/>
                <w:sz w:val="20"/>
                <w:szCs w:val="20"/>
              </w:rPr>
            </w:pPr>
            <w:r>
              <w:rPr>
                <w:rFonts w:ascii="Times New Roman" w:hAnsi="Times New Roman" w:cs="Times New Roman"/>
                <w:sz w:val="20"/>
                <w:szCs w:val="20"/>
              </w:rPr>
              <w:t>2. </w:t>
            </w:r>
            <w:r w:rsidRPr="0024630B">
              <w:rPr>
                <w:rFonts w:ascii="Times New Roman" w:hAnsi="Times New Roman" w:cs="Times New Roman"/>
                <w:sz w:val="20"/>
                <w:szCs w:val="20"/>
              </w:rPr>
              <w:t>Иные лица, чьи персональные данные указаны в обращении</w:t>
            </w:r>
          </w:p>
        </w:tc>
        <w:tc>
          <w:tcPr>
            <w:tcW w:w="3236" w:type="dxa"/>
          </w:tcPr>
          <w:p w14:paraId="11FA4BD6" w14:textId="77777777" w:rsidR="00851BD2" w:rsidRPr="00132526" w:rsidRDefault="00851BD2" w:rsidP="002C50EF">
            <w:pPr>
              <w:autoSpaceDE w:val="0"/>
              <w:autoSpaceDN w:val="0"/>
              <w:adjustRightInd w:val="0"/>
              <w:jc w:val="both"/>
              <w:rPr>
                <w:rFonts w:ascii="Times New Roman" w:hAnsi="Times New Roman" w:cs="Times New Roman"/>
                <w:sz w:val="20"/>
                <w:szCs w:val="20"/>
              </w:rPr>
            </w:pPr>
            <w:r w:rsidRPr="00132526">
              <w:rPr>
                <w:rFonts w:ascii="Times New Roman" w:hAnsi="Times New Roman" w:cs="Times New Roman"/>
                <w:sz w:val="20"/>
                <w:szCs w:val="20"/>
              </w:rPr>
              <w:t>Фамилия, собственное имя, отчество либо инициалы, адрес места жительства (места пребывания), суть обращения, иные персональные данные, указанные в обращении</w:t>
            </w:r>
          </w:p>
        </w:tc>
        <w:tc>
          <w:tcPr>
            <w:tcW w:w="4078" w:type="dxa"/>
          </w:tcPr>
          <w:p w14:paraId="4A3BFBD3" w14:textId="77777777" w:rsidR="00851BD2" w:rsidRDefault="00851BD2" w:rsidP="002C50EF">
            <w:pPr>
              <w:jc w:val="both"/>
              <w:rPr>
                <w:rFonts w:ascii="Times New Roman" w:hAnsi="Times New Roman" w:cs="Times New Roman"/>
                <w:sz w:val="20"/>
                <w:szCs w:val="20"/>
              </w:rPr>
            </w:pPr>
            <w:r w:rsidRPr="00581BB9">
              <w:rPr>
                <w:rFonts w:ascii="Times New Roman" w:hAnsi="Times New Roman" w:cs="Times New Roman"/>
                <w:sz w:val="20"/>
                <w:szCs w:val="20"/>
              </w:rPr>
              <w:t xml:space="preserve">Обработка персональных данных является необходимой для выполнения обязанностей (полномочий), предусмотренных законодательными актами </w:t>
            </w:r>
          </w:p>
          <w:p w14:paraId="7A38B87F" w14:textId="77777777" w:rsidR="00851BD2" w:rsidRPr="00132526" w:rsidRDefault="00851BD2" w:rsidP="002C50EF">
            <w:pPr>
              <w:jc w:val="both"/>
              <w:rPr>
                <w:rFonts w:ascii="Times New Roman" w:hAnsi="Times New Roman" w:cs="Times New Roman"/>
                <w:spacing w:val="-4"/>
                <w:sz w:val="20"/>
                <w:szCs w:val="20"/>
                <w:lang w:val="be-BY"/>
              </w:rPr>
            </w:pPr>
            <w:r w:rsidRPr="00132526">
              <w:rPr>
                <w:rFonts w:ascii="Times New Roman" w:hAnsi="Times New Roman" w:cs="Times New Roman"/>
                <w:sz w:val="20"/>
                <w:szCs w:val="20"/>
              </w:rPr>
              <w:t>(абзац двадцатый статьи 6 и абзац шестнадцатый пункта 2 статьи 8 Закона</w:t>
            </w:r>
            <w:r>
              <w:rPr>
                <w:rFonts w:ascii="Times New Roman" w:hAnsi="Times New Roman" w:cs="Times New Roman"/>
                <w:sz w:val="20"/>
                <w:szCs w:val="20"/>
              </w:rPr>
              <w:t xml:space="preserve">, </w:t>
            </w:r>
            <w:r w:rsidRPr="00581BB9">
              <w:rPr>
                <w:rFonts w:ascii="Times New Roman" w:hAnsi="Times New Roman" w:cs="Times New Roman"/>
                <w:sz w:val="20"/>
                <w:szCs w:val="20"/>
              </w:rPr>
              <w:t xml:space="preserve">пункт </w:t>
            </w:r>
            <w:r>
              <w:rPr>
                <w:rFonts w:ascii="Times New Roman" w:hAnsi="Times New Roman" w:cs="Times New Roman"/>
                <w:sz w:val="20"/>
                <w:szCs w:val="20"/>
              </w:rPr>
              <w:t>1</w:t>
            </w:r>
            <w:r w:rsidRPr="00581BB9">
              <w:rPr>
                <w:rFonts w:ascii="Times New Roman" w:hAnsi="Times New Roman" w:cs="Times New Roman"/>
                <w:sz w:val="20"/>
                <w:szCs w:val="20"/>
              </w:rPr>
              <w:t xml:space="preserve"> статьи </w:t>
            </w:r>
            <w:r>
              <w:rPr>
                <w:rFonts w:ascii="Times New Roman" w:hAnsi="Times New Roman" w:cs="Times New Roman"/>
                <w:sz w:val="20"/>
                <w:szCs w:val="20"/>
              </w:rPr>
              <w:t>3</w:t>
            </w:r>
            <w:r w:rsidRPr="00581BB9">
              <w:rPr>
                <w:rFonts w:ascii="Times New Roman" w:hAnsi="Times New Roman" w:cs="Times New Roman"/>
                <w:sz w:val="20"/>
                <w:szCs w:val="20"/>
              </w:rPr>
              <w:t xml:space="preserve"> Закона Республики Беларусь ”Об обращениях граждан и юридических лиц“)</w:t>
            </w:r>
          </w:p>
        </w:tc>
        <w:tc>
          <w:tcPr>
            <w:tcW w:w="2119" w:type="dxa"/>
          </w:tcPr>
          <w:p w14:paraId="78AD469D" w14:textId="77777777" w:rsidR="00F90436" w:rsidRDefault="00851BD2">
            <w:pPr>
              <w:jc w:val="both"/>
              <w:rPr>
                <w:rFonts w:ascii="Times New Roman" w:hAnsi="Times New Roman" w:cs="Times New Roman"/>
                <w:sz w:val="20"/>
                <w:szCs w:val="20"/>
              </w:rPr>
            </w:pPr>
            <w:r w:rsidRPr="006E3388">
              <w:rPr>
                <w:rFonts w:ascii="Times New Roman" w:hAnsi="Times New Roman" w:cs="Times New Roman"/>
                <w:sz w:val="20"/>
                <w:szCs w:val="20"/>
              </w:rPr>
              <w:t>5 лет</w:t>
            </w:r>
            <w:r w:rsidR="00F90436">
              <w:t xml:space="preserve"> </w:t>
            </w:r>
            <w:r w:rsidR="00F90436" w:rsidRPr="00F90436">
              <w:rPr>
                <w:rFonts w:ascii="Times New Roman" w:hAnsi="Times New Roman" w:cs="Times New Roman"/>
                <w:sz w:val="20"/>
                <w:szCs w:val="20"/>
              </w:rPr>
              <w:t>ЭПК</w:t>
            </w:r>
          </w:p>
          <w:p w14:paraId="6F63752B" w14:textId="77777777" w:rsidR="00F90436" w:rsidRDefault="00F90436">
            <w:pPr>
              <w:jc w:val="both"/>
              <w:rPr>
                <w:rFonts w:ascii="Times New Roman" w:hAnsi="Times New Roman" w:cs="Times New Roman"/>
                <w:sz w:val="20"/>
                <w:szCs w:val="20"/>
              </w:rPr>
            </w:pPr>
            <w:r>
              <w:rPr>
                <w:rFonts w:ascii="Times New Roman" w:hAnsi="Times New Roman" w:cs="Times New Roman"/>
                <w:sz w:val="20"/>
                <w:szCs w:val="20"/>
              </w:rPr>
              <w:t>(</w:t>
            </w:r>
            <w:r w:rsidRPr="00F90436">
              <w:rPr>
                <w:rFonts w:ascii="Times New Roman" w:hAnsi="Times New Roman" w:cs="Times New Roman"/>
                <w:sz w:val="20"/>
                <w:szCs w:val="20"/>
              </w:rPr>
              <w:t xml:space="preserve">В случае неоднократного обращения – 5 лет ЭПК </w:t>
            </w:r>
            <w:proofErr w:type="gramStart"/>
            <w:r w:rsidRPr="00F90436">
              <w:rPr>
                <w:rFonts w:ascii="Times New Roman" w:hAnsi="Times New Roman" w:cs="Times New Roman"/>
                <w:sz w:val="20"/>
                <w:szCs w:val="20"/>
              </w:rPr>
              <w:t>с даты</w:t>
            </w:r>
            <w:proofErr w:type="gramEnd"/>
            <w:r w:rsidRPr="00F90436">
              <w:rPr>
                <w:rFonts w:ascii="Times New Roman" w:hAnsi="Times New Roman" w:cs="Times New Roman"/>
                <w:sz w:val="20"/>
                <w:szCs w:val="20"/>
              </w:rPr>
              <w:t xml:space="preserve"> последнего обращения.</w:t>
            </w:r>
            <w:r>
              <w:rPr>
                <w:rFonts w:ascii="Times New Roman" w:hAnsi="Times New Roman" w:cs="Times New Roman"/>
                <w:sz w:val="20"/>
                <w:szCs w:val="20"/>
              </w:rPr>
              <w:t>)</w:t>
            </w:r>
          </w:p>
          <w:p w14:paraId="5569FA0F" w14:textId="4B4B74C1" w:rsidR="00851BD2" w:rsidRPr="006E3388" w:rsidRDefault="00851BD2" w:rsidP="00E424A9">
            <w:pPr>
              <w:jc w:val="both"/>
              <w:rPr>
                <w:rFonts w:ascii="Times New Roman" w:hAnsi="Times New Roman" w:cs="Times New Roman"/>
                <w:sz w:val="20"/>
                <w:szCs w:val="20"/>
              </w:rPr>
            </w:pPr>
            <w:r w:rsidRPr="006E3388">
              <w:rPr>
                <w:rFonts w:ascii="Times New Roman" w:hAnsi="Times New Roman" w:cs="Times New Roman"/>
                <w:sz w:val="20"/>
                <w:szCs w:val="20"/>
              </w:rPr>
              <w:t>5</w:t>
            </w:r>
            <w:r>
              <w:rPr>
                <w:rFonts w:ascii="Times New Roman" w:hAnsi="Times New Roman" w:cs="Times New Roman"/>
                <w:sz w:val="20"/>
                <w:szCs w:val="20"/>
              </w:rPr>
              <w:t> </w:t>
            </w:r>
            <w:r w:rsidRPr="006E3388">
              <w:rPr>
                <w:rFonts w:ascii="Times New Roman" w:hAnsi="Times New Roman" w:cs="Times New Roman"/>
                <w:sz w:val="20"/>
                <w:szCs w:val="20"/>
              </w:rPr>
              <w:t>лет после окончания ведения книги замечаний и предложений</w:t>
            </w:r>
            <w:r w:rsidRPr="006E3388" w:rsidDel="00916D59">
              <w:rPr>
                <w:rFonts w:ascii="Times New Roman" w:hAnsi="Times New Roman" w:cs="Times New Roman"/>
                <w:sz w:val="20"/>
                <w:szCs w:val="20"/>
              </w:rPr>
              <w:t xml:space="preserve"> </w:t>
            </w:r>
          </w:p>
        </w:tc>
      </w:tr>
      <w:tr w:rsidR="00851BD2" w:rsidRPr="00581BB9" w14:paraId="4D083AF8" w14:textId="77777777" w:rsidTr="00B3027E">
        <w:tc>
          <w:tcPr>
            <w:tcW w:w="2081" w:type="dxa"/>
          </w:tcPr>
          <w:p w14:paraId="01A10118" w14:textId="77777777" w:rsidR="00851BD2" w:rsidRPr="00581BB9" w:rsidRDefault="00851BD2" w:rsidP="002C50EF">
            <w:pPr>
              <w:jc w:val="both"/>
              <w:rPr>
                <w:rFonts w:ascii="Times New Roman" w:hAnsi="Times New Roman" w:cs="Times New Roman"/>
                <w:sz w:val="20"/>
                <w:szCs w:val="20"/>
              </w:rPr>
            </w:pPr>
            <w:r w:rsidRPr="00581BB9">
              <w:rPr>
                <w:rFonts w:ascii="Times New Roman" w:hAnsi="Times New Roman" w:cs="Times New Roman"/>
                <w:sz w:val="20"/>
                <w:szCs w:val="20"/>
              </w:rPr>
              <w:t>Предварительная запись на личный прием</w:t>
            </w:r>
          </w:p>
        </w:tc>
        <w:tc>
          <w:tcPr>
            <w:tcW w:w="3790" w:type="dxa"/>
          </w:tcPr>
          <w:p w14:paraId="18B39A83" w14:textId="77777777" w:rsidR="00851BD2" w:rsidRPr="00581BB9" w:rsidRDefault="00851BD2" w:rsidP="002C50EF">
            <w:pPr>
              <w:jc w:val="both"/>
              <w:rPr>
                <w:rFonts w:ascii="Times New Roman" w:hAnsi="Times New Roman" w:cs="Times New Roman"/>
                <w:sz w:val="20"/>
                <w:szCs w:val="20"/>
              </w:rPr>
            </w:pPr>
            <w:r w:rsidRPr="00581BB9">
              <w:rPr>
                <w:rFonts w:ascii="Times New Roman" w:hAnsi="Times New Roman" w:cs="Times New Roman"/>
                <w:sz w:val="20"/>
                <w:szCs w:val="20"/>
              </w:rPr>
              <w:t>Лица, обращающиеся на личный прием</w:t>
            </w:r>
          </w:p>
        </w:tc>
        <w:tc>
          <w:tcPr>
            <w:tcW w:w="3236" w:type="dxa"/>
          </w:tcPr>
          <w:p w14:paraId="3D3B4E2F" w14:textId="77777777" w:rsidR="00851BD2" w:rsidRPr="00581BB9" w:rsidRDefault="00851BD2" w:rsidP="002C50EF">
            <w:pPr>
              <w:autoSpaceDE w:val="0"/>
              <w:autoSpaceDN w:val="0"/>
              <w:adjustRightInd w:val="0"/>
              <w:jc w:val="both"/>
              <w:rPr>
                <w:rFonts w:ascii="Times New Roman" w:hAnsi="Times New Roman" w:cs="Times New Roman"/>
                <w:sz w:val="20"/>
                <w:szCs w:val="20"/>
              </w:rPr>
            </w:pPr>
            <w:r w:rsidRPr="00581BB9">
              <w:rPr>
                <w:rFonts w:ascii="Times New Roman" w:hAnsi="Times New Roman" w:cs="Times New Roman"/>
                <w:sz w:val="20"/>
                <w:szCs w:val="20"/>
              </w:rPr>
              <w:t>Фамилия, собственное имя, отчество (при его наличии), контактный телефон, суть вопроса</w:t>
            </w:r>
          </w:p>
          <w:p w14:paraId="27334811" w14:textId="77777777" w:rsidR="00851BD2" w:rsidRPr="00581BB9" w:rsidRDefault="00851BD2" w:rsidP="002C50EF">
            <w:pPr>
              <w:autoSpaceDE w:val="0"/>
              <w:autoSpaceDN w:val="0"/>
              <w:adjustRightInd w:val="0"/>
              <w:spacing w:before="200"/>
              <w:jc w:val="both"/>
              <w:rPr>
                <w:rFonts w:ascii="Times New Roman" w:hAnsi="Times New Roman" w:cs="Times New Roman"/>
                <w:sz w:val="20"/>
                <w:szCs w:val="20"/>
              </w:rPr>
            </w:pPr>
          </w:p>
        </w:tc>
        <w:tc>
          <w:tcPr>
            <w:tcW w:w="4078" w:type="dxa"/>
          </w:tcPr>
          <w:p w14:paraId="75606E04" w14:textId="77777777" w:rsidR="00851BD2" w:rsidRDefault="00851BD2" w:rsidP="002C50EF">
            <w:pPr>
              <w:jc w:val="both"/>
              <w:rPr>
                <w:rFonts w:ascii="Times New Roman" w:hAnsi="Times New Roman" w:cs="Times New Roman"/>
                <w:sz w:val="20"/>
                <w:szCs w:val="20"/>
              </w:rPr>
            </w:pPr>
            <w:r w:rsidRPr="00581BB9">
              <w:rPr>
                <w:rFonts w:ascii="Times New Roman" w:hAnsi="Times New Roman" w:cs="Times New Roman"/>
                <w:sz w:val="20"/>
                <w:szCs w:val="20"/>
              </w:rPr>
              <w:t xml:space="preserve">Обработка персональных данных является необходимой для выполнения обязанностей (полномочий), предусмотренных законодательными актами </w:t>
            </w:r>
          </w:p>
          <w:p w14:paraId="0F69985A" w14:textId="28CAE3F6" w:rsidR="00851BD2" w:rsidRPr="00581BB9" w:rsidRDefault="00851BD2" w:rsidP="002C50EF">
            <w:pPr>
              <w:jc w:val="both"/>
              <w:rPr>
                <w:rFonts w:ascii="Times New Roman" w:hAnsi="Times New Roman" w:cs="Times New Roman"/>
                <w:sz w:val="20"/>
                <w:szCs w:val="20"/>
              </w:rPr>
            </w:pPr>
            <w:r w:rsidRPr="00581BB9">
              <w:rPr>
                <w:rFonts w:ascii="Times New Roman" w:hAnsi="Times New Roman" w:cs="Times New Roman"/>
                <w:sz w:val="20"/>
                <w:szCs w:val="20"/>
              </w:rPr>
              <w:t>(абзац двадцатый статьи 6 Закона, пункт 7 статьи 6 Закона Республики Беларусь ”Об</w:t>
            </w:r>
            <w:r w:rsidR="00E424A9">
              <w:rPr>
                <w:rFonts w:ascii="Times New Roman" w:hAnsi="Times New Roman" w:cs="Times New Roman"/>
                <w:sz w:val="20"/>
                <w:szCs w:val="20"/>
              </w:rPr>
              <w:t> </w:t>
            </w:r>
            <w:r w:rsidRPr="00581BB9">
              <w:rPr>
                <w:rFonts w:ascii="Times New Roman" w:hAnsi="Times New Roman" w:cs="Times New Roman"/>
                <w:sz w:val="20"/>
                <w:szCs w:val="20"/>
              </w:rPr>
              <w:t xml:space="preserve">обращениях граждан и юридических лиц“) </w:t>
            </w:r>
          </w:p>
        </w:tc>
        <w:tc>
          <w:tcPr>
            <w:tcW w:w="2119" w:type="dxa"/>
          </w:tcPr>
          <w:p w14:paraId="610662C6" w14:textId="79F280BD" w:rsidR="00851BD2" w:rsidRPr="00581BB9" w:rsidRDefault="00F90436" w:rsidP="002C50EF">
            <w:pPr>
              <w:jc w:val="both"/>
              <w:rPr>
                <w:rFonts w:ascii="Times New Roman" w:hAnsi="Times New Roman" w:cs="Times New Roman"/>
                <w:sz w:val="20"/>
                <w:szCs w:val="20"/>
                <w:lang w:val="be-BY"/>
              </w:rPr>
            </w:pPr>
            <w:r>
              <w:rPr>
                <w:rFonts w:ascii="Times New Roman" w:hAnsi="Times New Roman" w:cs="Times New Roman"/>
                <w:sz w:val="20"/>
                <w:szCs w:val="20"/>
                <w:lang w:val="be-BY"/>
              </w:rPr>
              <w:t xml:space="preserve">5 лет </w:t>
            </w:r>
            <w:r w:rsidR="00851BD2" w:rsidRPr="00581BB9">
              <w:rPr>
                <w:rFonts w:ascii="Times New Roman" w:hAnsi="Times New Roman" w:cs="Times New Roman"/>
                <w:sz w:val="20"/>
                <w:szCs w:val="20"/>
                <w:lang w:val="be-BY"/>
              </w:rPr>
              <w:t xml:space="preserve"> </w:t>
            </w:r>
          </w:p>
        </w:tc>
      </w:tr>
      <w:tr w:rsidR="00851BD2" w:rsidRPr="00581BB9" w14:paraId="318C26C4" w14:textId="77777777" w:rsidTr="00B3027E">
        <w:tc>
          <w:tcPr>
            <w:tcW w:w="2081" w:type="dxa"/>
          </w:tcPr>
          <w:p w14:paraId="4FCB0B4B" w14:textId="77777777" w:rsidR="00851BD2" w:rsidRPr="00132526" w:rsidRDefault="00851BD2" w:rsidP="002C50EF">
            <w:pPr>
              <w:jc w:val="both"/>
              <w:rPr>
                <w:rFonts w:ascii="Times New Roman" w:hAnsi="Times New Roman" w:cs="Times New Roman"/>
                <w:sz w:val="20"/>
                <w:szCs w:val="20"/>
              </w:rPr>
            </w:pPr>
            <w:r w:rsidRPr="00132526">
              <w:rPr>
                <w:rFonts w:ascii="Times New Roman" w:hAnsi="Times New Roman" w:cs="Times New Roman"/>
                <w:sz w:val="20"/>
                <w:szCs w:val="20"/>
              </w:rPr>
              <w:t>Проведение ”прямых телефонных линий“</w:t>
            </w:r>
          </w:p>
        </w:tc>
        <w:tc>
          <w:tcPr>
            <w:tcW w:w="3790" w:type="dxa"/>
          </w:tcPr>
          <w:p w14:paraId="3B7D15DC" w14:textId="77777777" w:rsidR="00851BD2" w:rsidRPr="0024630B" w:rsidRDefault="00851BD2" w:rsidP="002C50EF">
            <w:pPr>
              <w:ind w:left="39"/>
              <w:jc w:val="both"/>
              <w:rPr>
                <w:rFonts w:ascii="Times New Roman" w:hAnsi="Times New Roman" w:cs="Times New Roman"/>
                <w:sz w:val="20"/>
                <w:szCs w:val="20"/>
              </w:rPr>
            </w:pPr>
            <w:r>
              <w:rPr>
                <w:rFonts w:ascii="Times New Roman" w:hAnsi="Times New Roman" w:cs="Times New Roman"/>
                <w:sz w:val="20"/>
                <w:szCs w:val="20"/>
              </w:rPr>
              <w:t>1. </w:t>
            </w:r>
            <w:r w:rsidRPr="0024630B">
              <w:rPr>
                <w:rFonts w:ascii="Times New Roman" w:hAnsi="Times New Roman" w:cs="Times New Roman"/>
                <w:sz w:val="20"/>
                <w:szCs w:val="20"/>
              </w:rPr>
              <w:t>Лица, обратившиеся на ”прямую телефонную линию“</w:t>
            </w:r>
          </w:p>
          <w:p w14:paraId="48BC7C0D" w14:textId="77777777" w:rsidR="00851BD2" w:rsidRPr="0024630B" w:rsidRDefault="00851BD2" w:rsidP="002C50EF">
            <w:pPr>
              <w:ind w:left="39"/>
              <w:jc w:val="both"/>
              <w:rPr>
                <w:rFonts w:ascii="Times New Roman" w:hAnsi="Times New Roman" w:cs="Times New Roman"/>
                <w:sz w:val="20"/>
                <w:szCs w:val="20"/>
              </w:rPr>
            </w:pPr>
            <w:r>
              <w:rPr>
                <w:rFonts w:ascii="Times New Roman" w:hAnsi="Times New Roman" w:cs="Times New Roman"/>
                <w:sz w:val="20"/>
                <w:szCs w:val="20"/>
              </w:rPr>
              <w:t>2. </w:t>
            </w:r>
            <w:r w:rsidRPr="0024630B">
              <w:rPr>
                <w:rFonts w:ascii="Times New Roman" w:hAnsi="Times New Roman" w:cs="Times New Roman"/>
                <w:sz w:val="20"/>
                <w:szCs w:val="20"/>
              </w:rPr>
              <w:t>Иные лица, чьи персональные данные указаны в ходе проведения ”прямой телефонной линии“</w:t>
            </w:r>
          </w:p>
        </w:tc>
        <w:tc>
          <w:tcPr>
            <w:tcW w:w="3236" w:type="dxa"/>
          </w:tcPr>
          <w:p w14:paraId="01EFE47B" w14:textId="77777777" w:rsidR="00851BD2" w:rsidRPr="00132526" w:rsidRDefault="00851BD2" w:rsidP="002C50EF">
            <w:pPr>
              <w:autoSpaceDE w:val="0"/>
              <w:autoSpaceDN w:val="0"/>
              <w:adjustRightInd w:val="0"/>
              <w:jc w:val="both"/>
              <w:rPr>
                <w:rFonts w:ascii="Times New Roman" w:hAnsi="Times New Roman" w:cs="Times New Roman"/>
                <w:sz w:val="20"/>
                <w:szCs w:val="20"/>
              </w:rPr>
            </w:pPr>
            <w:r w:rsidRPr="00132526">
              <w:rPr>
                <w:rFonts w:ascii="Times New Roman" w:hAnsi="Times New Roman" w:cs="Times New Roman"/>
                <w:sz w:val="20"/>
                <w:szCs w:val="20"/>
              </w:rPr>
              <w:t>Фамилия, собственное имя, отчество, адрес места жительства и (или) работы (учебы), контактный телефон (при необходимости)</w:t>
            </w:r>
            <w:r>
              <w:rPr>
                <w:rFonts w:ascii="Times New Roman" w:hAnsi="Times New Roman" w:cs="Times New Roman"/>
                <w:sz w:val="20"/>
                <w:szCs w:val="20"/>
              </w:rPr>
              <w:t>,</w:t>
            </w:r>
            <w:r w:rsidRPr="00132526">
              <w:rPr>
                <w:rFonts w:ascii="Times New Roman" w:hAnsi="Times New Roman" w:cs="Times New Roman"/>
                <w:sz w:val="20"/>
                <w:szCs w:val="20"/>
              </w:rPr>
              <w:t xml:space="preserve"> суть обращения,</w:t>
            </w:r>
          </w:p>
          <w:p w14:paraId="6B1CE96B" w14:textId="77777777" w:rsidR="00851BD2" w:rsidRPr="00132526" w:rsidRDefault="00851BD2" w:rsidP="002C50EF">
            <w:pPr>
              <w:autoSpaceDE w:val="0"/>
              <w:autoSpaceDN w:val="0"/>
              <w:adjustRightInd w:val="0"/>
              <w:jc w:val="both"/>
              <w:rPr>
                <w:rFonts w:ascii="Times New Roman" w:hAnsi="Times New Roman" w:cs="Times New Roman"/>
                <w:sz w:val="20"/>
                <w:szCs w:val="20"/>
              </w:rPr>
            </w:pPr>
            <w:r w:rsidRPr="00132526">
              <w:rPr>
                <w:rFonts w:ascii="Times New Roman" w:hAnsi="Times New Roman" w:cs="Times New Roman"/>
                <w:sz w:val="20"/>
                <w:szCs w:val="20"/>
              </w:rPr>
              <w:t xml:space="preserve">иные персональные данные, указанные в ходе </w:t>
            </w:r>
            <w:r w:rsidRPr="00A42340">
              <w:rPr>
                <w:rFonts w:ascii="Times New Roman" w:hAnsi="Times New Roman" w:cs="Times New Roman"/>
                <w:sz w:val="20"/>
                <w:szCs w:val="20"/>
              </w:rPr>
              <w:t>проведения ”прямой телефонной линии“</w:t>
            </w:r>
          </w:p>
        </w:tc>
        <w:tc>
          <w:tcPr>
            <w:tcW w:w="4078" w:type="dxa"/>
          </w:tcPr>
          <w:p w14:paraId="4F33AA8E" w14:textId="77777777" w:rsidR="00851BD2" w:rsidRDefault="00851BD2" w:rsidP="002C50EF">
            <w:pPr>
              <w:jc w:val="both"/>
              <w:rPr>
                <w:rFonts w:ascii="Times New Roman" w:hAnsi="Times New Roman" w:cs="Times New Roman"/>
                <w:sz w:val="20"/>
                <w:szCs w:val="20"/>
              </w:rPr>
            </w:pPr>
            <w:r w:rsidRPr="00581BB9">
              <w:rPr>
                <w:rFonts w:ascii="Times New Roman" w:hAnsi="Times New Roman" w:cs="Times New Roman"/>
                <w:sz w:val="20"/>
                <w:szCs w:val="20"/>
              </w:rPr>
              <w:t xml:space="preserve">Обработка персональных данных является необходимой для выполнения обязанностей (полномочий), предусмотренных законодательными актами </w:t>
            </w:r>
          </w:p>
          <w:p w14:paraId="0C22DDBC" w14:textId="77777777" w:rsidR="00851BD2" w:rsidRPr="00132526" w:rsidRDefault="00851BD2" w:rsidP="002C50EF">
            <w:pPr>
              <w:ind w:left="39"/>
              <w:jc w:val="both"/>
              <w:rPr>
                <w:rFonts w:ascii="Times New Roman" w:hAnsi="Times New Roman" w:cs="Times New Roman"/>
                <w:sz w:val="20"/>
                <w:szCs w:val="20"/>
              </w:rPr>
            </w:pPr>
            <w:r w:rsidRPr="00581BB9">
              <w:rPr>
                <w:rFonts w:ascii="Times New Roman" w:hAnsi="Times New Roman" w:cs="Times New Roman"/>
                <w:sz w:val="20"/>
                <w:szCs w:val="20"/>
              </w:rPr>
              <w:t xml:space="preserve">(абзац двадцатый статьи 6 Закона, </w:t>
            </w:r>
            <w:r w:rsidRPr="00132526">
              <w:rPr>
                <w:rFonts w:ascii="Times New Roman" w:hAnsi="Times New Roman" w:cs="Times New Roman"/>
                <w:sz w:val="20"/>
                <w:szCs w:val="20"/>
              </w:rPr>
              <w:t>абзац второй подпункта 1.1 пункта 1 Директивы Президента Республики Беларусь от 27 декабря</w:t>
            </w:r>
            <w:r>
              <w:rPr>
                <w:rFonts w:ascii="Times New Roman" w:hAnsi="Times New Roman" w:cs="Times New Roman"/>
                <w:sz w:val="20"/>
                <w:szCs w:val="20"/>
              </w:rPr>
              <w:t> </w:t>
            </w:r>
            <w:r w:rsidRPr="00132526">
              <w:rPr>
                <w:rFonts w:ascii="Times New Roman" w:hAnsi="Times New Roman" w:cs="Times New Roman"/>
                <w:sz w:val="20"/>
                <w:szCs w:val="20"/>
              </w:rPr>
              <w:t>2006 г.</w:t>
            </w:r>
            <w:r>
              <w:rPr>
                <w:rFonts w:ascii="Times New Roman" w:hAnsi="Times New Roman" w:cs="Times New Roman"/>
                <w:sz w:val="20"/>
                <w:szCs w:val="20"/>
              </w:rPr>
              <w:t> </w:t>
            </w:r>
            <w:r w:rsidRPr="00132526">
              <w:rPr>
                <w:rFonts w:ascii="Times New Roman" w:hAnsi="Times New Roman" w:cs="Times New Roman"/>
                <w:sz w:val="20"/>
                <w:szCs w:val="20"/>
              </w:rPr>
              <w:t>№ 2 ”О дебюрократизации государственного аппарата и повышении качества обеспечения жизнедеятельности населения“)</w:t>
            </w:r>
          </w:p>
        </w:tc>
        <w:tc>
          <w:tcPr>
            <w:tcW w:w="2119" w:type="dxa"/>
          </w:tcPr>
          <w:p w14:paraId="30A12819" w14:textId="77777777" w:rsidR="00851BD2" w:rsidRPr="00581BB9" w:rsidRDefault="00851BD2" w:rsidP="002C50EF">
            <w:pPr>
              <w:jc w:val="both"/>
              <w:rPr>
                <w:rFonts w:ascii="Times New Roman" w:hAnsi="Times New Roman" w:cs="Times New Roman"/>
                <w:sz w:val="20"/>
                <w:szCs w:val="20"/>
              </w:rPr>
            </w:pPr>
            <w:r w:rsidRPr="00132526">
              <w:rPr>
                <w:rFonts w:ascii="Times New Roman" w:hAnsi="Times New Roman" w:cs="Times New Roman"/>
                <w:sz w:val="20"/>
                <w:szCs w:val="20"/>
              </w:rPr>
              <w:t xml:space="preserve">5 лет </w:t>
            </w:r>
          </w:p>
        </w:tc>
      </w:tr>
      <w:tr w:rsidR="00851BD2" w:rsidRPr="00581BB9" w14:paraId="294A51BC" w14:textId="77777777" w:rsidTr="00B3027E">
        <w:tc>
          <w:tcPr>
            <w:tcW w:w="2081" w:type="dxa"/>
          </w:tcPr>
          <w:p w14:paraId="68B80551" w14:textId="77777777" w:rsidR="00851BD2" w:rsidRPr="00581BB9" w:rsidRDefault="00851BD2" w:rsidP="002C50EF">
            <w:pPr>
              <w:jc w:val="both"/>
              <w:rPr>
                <w:rFonts w:ascii="Times New Roman" w:hAnsi="Times New Roman" w:cs="Times New Roman"/>
                <w:sz w:val="20"/>
                <w:szCs w:val="20"/>
              </w:rPr>
            </w:pPr>
            <w:r w:rsidRPr="00581BB9">
              <w:rPr>
                <w:rFonts w:ascii="Times New Roman" w:hAnsi="Times New Roman" w:cs="Times New Roman"/>
                <w:sz w:val="20"/>
                <w:szCs w:val="20"/>
              </w:rPr>
              <w:t>Реализация образовательных программ дополнительного образования взрослых</w:t>
            </w:r>
          </w:p>
        </w:tc>
        <w:tc>
          <w:tcPr>
            <w:tcW w:w="3790" w:type="dxa"/>
          </w:tcPr>
          <w:p w14:paraId="2D7BC24D" w14:textId="02D24E08" w:rsidR="00851BD2" w:rsidRPr="00581BB9" w:rsidRDefault="003F6F99" w:rsidP="002C50E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 Л</w:t>
            </w:r>
            <w:r w:rsidR="00851BD2" w:rsidRPr="00581BB9">
              <w:rPr>
                <w:rFonts w:ascii="Times New Roman" w:hAnsi="Times New Roman" w:cs="Times New Roman"/>
                <w:sz w:val="20"/>
                <w:szCs w:val="20"/>
              </w:rPr>
              <w:t>ица, в отношении которых принято решение о</w:t>
            </w:r>
            <w:r w:rsidR="00851BD2">
              <w:rPr>
                <w:rFonts w:ascii="Times New Roman" w:hAnsi="Times New Roman" w:cs="Times New Roman"/>
                <w:sz w:val="20"/>
                <w:szCs w:val="20"/>
              </w:rPr>
              <w:t> </w:t>
            </w:r>
            <w:r w:rsidR="00851BD2" w:rsidRPr="00581BB9">
              <w:rPr>
                <w:rFonts w:ascii="Times New Roman" w:hAnsi="Times New Roman" w:cs="Times New Roman"/>
                <w:sz w:val="20"/>
                <w:szCs w:val="20"/>
              </w:rPr>
              <w:t>заключении договора на</w:t>
            </w:r>
            <w:r w:rsidR="00851BD2">
              <w:rPr>
                <w:rFonts w:ascii="Times New Roman" w:hAnsi="Times New Roman" w:cs="Times New Roman"/>
                <w:sz w:val="20"/>
                <w:szCs w:val="20"/>
              </w:rPr>
              <w:t> </w:t>
            </w:r>
            <w:r w:rsidR="00851BD2" w:rsidRPr="00581BB9">
              <w:rPr>
                <w:rFonts w:ascii="Times New Roman" w:hAnsi="Times New Roman" w:cs="Times New Roman"/>
                <w:sz w:val="20"/>
                <w:szCs w:val="20"/>
              </w:rPr>
              <w:t xml:space="preserve">оказание соответствующих услуг </w:t>
            </w:r>
          </w:p>
          <w:p w14:paraId="7FD9E201" w14:textId="2E6B6DD0" w:rsidR="00851BD2" w:rsidRPr="00581BB9" w:rsidRDefault="003F6F99" w:rsidP="002C50E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w:t>
            </w:r>
            <w:r w:rsidR="00851BD2">
              <w:rPr>
                <w:rFonts w:ascii="Times New Roman" w:hAnsi="Times New Roman" w:cs="Times New Roman"/>
                <w:sz w:val="20"/>
                <w:szCs w:val="20"/>
              </w:rPr>
              <w:t> </w:t>
            </w:r>
            <w:r w:rsidR="00851BD2" w:rsidRPr="00581BB9">
              <w:rPr>
                <w:rFonts w:ascii="Times New Roman" w:hAnsi="Times New Roman" w:cs="Times New Roman"/>
                <w:sz w:val="20"/>
                <w:szCs w:val="20"/>
              </w:rPr>
              <w:t>Лица, уполномоченные на</w:t>
            </w:r>
            <w:r w:rsidR="00851BD2">
              <w:rPr>
                <w:rFonts w:ascii="Times New Roman" w:hAnsi="Times New Roman" w:cs="Times New Roman"/>
                <w:sz w:val="20"/>
                <w:szCs w:val="20"/>
              </w:rPr>
              <w:t> </w:t>
            </w:r>
            <w:r w:rsidR="00851BD2" w:rsidRPr="00581BB9">
              <w:rPr>
                <w:rFonts w:ascii="Times New Roman" w:hAnsi="Times New Roman" w:cs="Times New Roman"/>
                <w:sz w:val="20"/>
                <w:szCs w:val="20"/>
              </w:rPr>
              <w:t>подписание договора</w:t>
            </w:r>
          </w:p>
        </w:tc>
        <w:tc>
          <w:tcPr>
            <w:tcW w:w="3236" w:type="dxa"/>
          </w:tcPr>
          <w:p w14:paraId="1C3BD770" w14:textId="77777777" w:rsidR="00851BD2" w:rsidRDefault="00851BD2" w:rsidP="002C50EF">
            <w:pPr>
              <w:jc w:val="both"/>
              <w:rPr>
                <w:rFonts w:ascii="Times New Roman" w:hAnsi="Times New Roman" w:cs="Times New Roman"/>
                <w:sz w:val="20"/>
                <w:szCs w:val="20"/>
              </w:rPr>
            </w:pPr>
            <w:r>
              <w:rPr>
                <w:rFonts w:ascii="Times New Roman" w:hAnsi="Times New Roman" w:cs="Times New Roman"/>
                <w:sz w:val="20"/>
                <w:szCs w:val="20"/>
              </w:rPr>
              <w:t>В соответствии с формой договора, утвержденной п</w:t>
            </w:r>
            <w:r w:rsidRPr="00CE49AD">
              <w:rPr>
                <w:rFonts w:ascii="Times New Roman" w:hAnsi="Times New Roman" w:cs="Times New Roman"/>
                <w:sz w:val="20"/>
                <w:szCs w:val="20"/>
              </w:rPr>
              <w:t>остановление</w:t>
            </w:r>
            <w:r>
              <w:rPr>
                <w:rFonts w:ascii="Times New Roman" w:hAnsi="Times New Roman" w:cs="Times New Roman"/>
                <w:sz w:val="20"/>
                <w:szCs w:val="20"/>
              </w:rPr>
              <w:t>м</w:t>
            </w:r>
            <w:r w:rsidRPr="00CE49AD">
              <w:rPr>
                <w:rFonts w:ascii="Times New Roman" w:hAnsi="Times New Roman" w:cs="Times New Roman"/>
                <w:sz w:val="20"/>
                <w:szCs w:val="20"/>
              </w:rPr>
              <w:t xml:space="preserve"> Министерства образования Республики Беларусь от 21</w:t>
            </w:r>
            <w:r>
              <w:rPr>
                <w:rFonts w:ascii="Times New Roman" w:hAnsi="Times New Roman" w:cs="Times New Roman"/>
                <w:sz w:val="20"/>
                <w:szCs w:val="20"/>
              </w:rPr>
              <w:t xml:space="preserve"> июля </w:t>
            </w:r>
            <w:r w:rsidRPr="00CE49AD">
              <w:rPr>
                <w:rFonts w:ascii="Times New Roman" w:hAnsi="Times New Roman" w:cs="Times New Roman"/>
                <w:sz w:val="20"/>
                <w:szCs w:val="20"/>
              </w:rPr>
              <w:t>2011</w:t>
            </w:r>
            <w:r>
              <w:rPr>
                <w:rFonts w:ascii="Times New Roman" w:hAnsi="Times New Roman" w:cs="Times New Roman"/>
                <w:sz w:val="20"/>
                <w:szCs w:val="20"/>
              </w:rPr>
              <w:t xml:space="preserve"> г.</w:t>
            </w:r>
            <w:r w:rsidRPr="00CE49AD">
              <w:rPr>
                <w:rFonts w:ascii="Times New Roman" w:hAnsi="Times New Roman" w:cs="Times New Roman"/>
                <w:sz w:val="20"/>
                <w:szCs w:val="20"/>
              </w:rPr>
              <w:t xml:space="preserve"> </w:t>
            </w:r>
            <w:r>
              <w:rPr>
                <w:rFonts w:ascii="Times New Roman" w:hAnsi="Times New Roman" w:cs="Times New Roman"/>
                <w:sz w:val="20"/>
                <w:szCs w:val="20"/>
              </w:rPr>
              <w:t>№</w:t>
            </w:r>
            <w:r w:rsidRPr="00CE49AD">
              <w:rPr>
                <w:rFonts w:ascii="Times New Roman" w:hAnsi="Times New Roman" w:cs="Times New Roman"/>
                <w:sz w:val="20"/>
                <w:szCs w:val="20"/>
              </w:rPr>
              <w:t xml:space="preserve"> 99 </w:t>
            </w:r>
            <w:r>
              <w:rPr>
                <w:rFonts w:ascii="Times New Roman" w:hAnsi="Times New Roman" w:cs="Times New Roman"/>
                <w:sz w:val="20"/>
                <w:szCs w:val="20"/>
              </w:rPr>
              <w:t>”</w:t>
            </w:r>
            <w:r w:rsidRPr="00CE49AD">
              <w:rPr>
                <w:rFonts w:ascii="Times New Roman" w:hAnsi="Times New Roman" w:cs="Times New Roman"/>
                <w:sz w:val="20"/>
                <w:szCs w:val="20"/>
              </w:rPr>
              <w:t>Об утверждении типовых форм договоров в сфере образования</w:t>
            </w:r>
            <w:r>
              <w:rPr>
                <w:rFonts w:ascii="Times New Roman" w:hAnsi="Times New Roman" w:cs="Times New Roman"/>
                <w:sz w:val="20"/>
                <w:szCs w:val="20"/>
              </w:rPr>
              <w:t>“</w:t>
            </w:r>
          </w:p>
          <w:p w14:paraId="64C03EFD" w14:textId="77777777" w:rsidR="000207A8" w:rsidRPr="00581BB9" w:rsidRDefault="000207A8" w:rsidP="002C50EF">
            <w:pPr>
              <w:jc w:val="both"/>
              <w:rPr>
                <w:rFonts w:ascii="Times New Roman" w:hAnsi="Times New Roman" w:cs="Times New Roman"/>
                <w:sz w:val="20"/>
                <w:szCs w:val="20"/>
              </w:rPr>
            </w:pPr>
          </w:p>
        </w:tc>
        <w:tc>
          <w:tcPr>
            <w:tcW w:w="4078" w:type="dxa"/>
          </w:tcPr>
          <w:p w14:paraId="3E3D6F37" w14:textId="064A79D4" w:rsidR="00851BD2" w:rsidRDefault="00851BD2" w:rsidP="002C50EF">
            <w:pPr>
              <w:jc w:val="both"/>
              <w:rPr>
                <w:rFonts w:ascii="Times New Roman" w:hAnsi="Times New Roman" w:cs="Times New Roman"/>
                <w:sz w:val="20"/>
                <w:szCs w:val="20"/>
              </w:rPr>
            </w:pPr>
            <w:r>
              <w:rPr>
                <w:rFonts w:ascii="Times New Roman" w:hAnsi="Times New Roman" w:cs="Times New Roman"/>
                <w:sz w:val="20"/>
                <w:szCs w:val="20"/>
              </w:rPr>
              <w:lastRenderedPageBreak/>
              <w:t>Обработка</w:t>
            </w:r>
            <w:r w:rsidRPr="00581BB9">
              <w:rPr>
                <w:rFonts w:ascii="Times New Roman" w:hAnsi="Times New Roman" w:cs="Times New Roman"/>
                <w:sz w:val="20"/>
                <w:szCs w:val="20"/>
              </w:rPr>
              <w:t xml:space="preserve"> на основании договора с</w:t>
            </w:r>
            <w:r w:rsidR="00E25C3D">
              <w:rPr>
                <w:rFonts w:ascii="Times New Roman" w:hAnsi="Times New Roman" w:cs="Times New Roman"/>
                <w:sz w:val="20"/>
                <w:szCs w:val="20"/>
              </w:rPr>
              <w:t> </w:t>
            </w:r>
            <w:r w:rsidRPr="00581BB9">
              <w:rPr>
                <w:rFonts w:ascii="Times New Roman" w:hAnsi="Times New Roman" w:cs="Times New Roman"/>
                <w:sz w:val="20"/>
                <w:szCs w:val="20"/>
              </w:rPr>
              <w:t xml:space="preserve">субъектом персональных данных </w:t>
            </w:r>
          </w:p>
          <w:p w14:paraId="55E05BC2" w14:textId="77777777" w:rsidR="00851BD2" w:rsidRPr="00581BB9" w:rsidRDefault="00851BD2" w:rsidP="002C50EF">
            <w:pPr>
              <w:jc w:val="both"/>
              <w:rPr>
                <w:rFonts w:ascii="Times New Roman" w:hAnsi="Times New Roman" w:cs="Times New Roman"/>
                <w:sz w:val="20"/>
                <w:szCs w:val="20"/>
              </w:rPr>
            </w:pPr>
            <w:r w:rsidRPr="00581BB9">
              <w:rPr>
                <w:rFonts w:ascii="Times New Roman" w:hAnsi="Times New Roman" w:cs="Times New Roman"/>
                <w:sz w:val="20"/>
                <w:szCs w:val="20"/>
              </w:rPr>
              <w:t>(абзац пятнадцатый статьи 6 Закона)</w:t>
            </w:r>
          </w:p>
        </w:tc>
        <w:tc>
          <w:tcPr>
            <w:tcW w:w="2119" w:type="dxa"/>
          </w:tcPr>
          <w:p w14:paraId="1B2D05F5" w14:textId="0B6D4532" w:rsidR="00851BD2" w:rsidRPr="00581BB9" w:rsidRDefault="00CC1BA1" w:rsidP="002C50EF">
            <w:pPr>
              <w:autoSpaceDE w:val="0"/>
              <w:autoSpaceDN w:val="0"/>
              <w:adjustRightInd w:val="0"/>
              <w:rPr>
                <w:rFonts w:ascii="Times New Roman" w:hAnsi="Times New Roman" w:cs="Times New Roman"/>
                <w:sz w:val="20"/>
                <w:szCs w:val="20"/>
              </w:rPr>
            </w:pPr>
            <w:r w:rsidRPr="00CC1BA1">
              <w:rPr>
                <w:rFonts w:ascii="Times New Roman" w:hAnsi="Times New Roman" w:cs="Times New Roman"/>
                <w:sz w:val="20"/>
                <w:szCs w:val="20"/>
              </w:rPr>
              <w:t xml:space="preserve">3 года после окончания срока действия договора, проведения налоговыми органами проверки соблюдения налогового </w:t>
            </w:r>
            <w:r w:rsidRPr="00CC1BA1">
              <w:rPr>
                <w:rFonts w:ascii="Times New Roman" w:hAnsi="Times New Roman" w:cs="Times New Roman"/>
                <w:sz w:val="20"/>
                <w:szCs w:val="20"/>
              </w:rPr>
              <w:lastRenderedPageBreak/>
              <w:t>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851BD2" w:rsidRPr="00581BB9" w14:paraId="707B745B" w14:textId="77777777" w:rsidTr="00B3027E">
        <w:tc>
          <w:tcPr>
            <w:tcW w:w="2081" w:type="dxa"/>
          </w:tcPr>
          <w:p w14:paraId="232E68F3" w14:textId="166080DD" w:rsidR="00851BD2" w:rsidRPr="00132526" w:rsidRDefault="000207A8" w:rsidP="00B85327">
            <w:pPr>
              <w:jc w:val="both"/>
              <w:rPr>
                <w:rFonts w:ascii="Times New Roman" w:hAnsi="Times New Roman" w:cs="Times New Roman"/>
                <w:sz w:val="20"/>
                <w:szCs w:val="20"/>
              </w:rPr>
            </w:pPr>
            <w:r>
              <w:rPr>
                <w:rFonts w:ascii="Times New Roman" w:hAnsi="Times New Roman" w:cs="Times New Roman"/>
                <w:sz w:val="20"/>
                <w:szCs w:val="20"/>
              </w:rPr>
              <w:lastRenderedPageBreak/>
              <w:t>Проведение практики</w:t>
            </w:r>
          </w:p>
        </w:tc>
        <w:tc>
          <w:tcPr>
            <w:tcW w:w="3790" w:type="dxa"/>
          </w:tcPr>
          <w:p w14:paraId="41028939" w14:textId="0F3C531D" w:rsidR="00851BD2" w:rsidRPr="00132526" w:rsidRDefault="000207A8" w:rsidP="00B8532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w:t>
            </w:r>
            <w:r w:rsidRPr="000207A8">
              <w:rPr>
                <w:rFonts w:ascii="Times New Roman" w:hAnsi="Times New Roman" w:cs="Times New Roman"/>
                <w:sz w:val="20"/>
                <w:szCs w:val="20"/>
              </w:rPr>
              <w:t>туде</w:t>
            </w:r>
            <w:r>
              <w:rPr>
                <w:rFonts w:ascii="Times New Roman" w:hAnsi="Times New Roman" w:cs="Times New Roman"/>
                <w:sz w:val="20"/>
                <w:szCs w:val="20"/>
              </w:rPr>
              <w:t>нты, иные лица, прибывшие в РУП </w:t>
            </w:r>
            <w:r w:rsidRPr="000207A8">
              <w:rPr>
                <w:rFonts w:ascii="Times New Roman" w:hAnsi="Times New Roman" w:cs="Times New Roman"/>
                <w:sz w:val="20"/>
                <w:szCs w:val="20"/>
              </w:rPr>
              <w:t>«</w:t>
            </w:r>
            <w:proofErr w:type="gramStart"/>
            <w:r w:rsidRPr="000207A8">
              <w:rPr>
                <w:rFonts w:ascii="Times New Roman" w:hAnsi="Times New Roman" w:cs="Times New Roman"/>
                <w:sz w:val="20"/>
                <w:szCs w:val="20"/>
              </w:rPr>
              <w:t>Витебски</w:t>
            </w:r>
            <w:r>
              <w:rPr>
                <w:rFonts w:ascii="Times New Roman" w:hAnsi="Times New Roman" w:cs="Times New Roman"/>
                <w:sz w:val="20"/>
                <w:szCs w:val="20"/>
              </w:rPr>
              <w:t>й</w:t>
            </w:r>
            <w:proofErr w:type="gramEnd"/>
            <w:r>
              <w:rPr>
                <w:rFonts w:ascii="Times New Roman" w:hAnsi="Times New Roman" w:cs="Times New Roman"/>
                <w:sz w:val="20"/>
                <w:szCs w:val="20"/>
              </w:rPr>
              <w:t xml:space="preserve"> ЦСМС» на практику</w:t>
            </w:r>
          </w:p>
        </w:tc>
        <w:tc>
          <w:tcPr>
            <w:tcW w:w="3236" w:type="dxa"/>
          </w:tcPr>
          <w:p w14:paraId="195737B6" w14:textId="6550ADCA" w:rsidR="00851BD2" w:rsidRPr="00132526" w:rsidRDefault="000207A8" w:rsidP="00CD6AC6">
            <w:pPr>
              <w:jc w:val="both"/>
              <w:rPr>
                <w:rFonts w:ascii="Times New Roman" w:hAnsi="Times New Roman" w:cs="Times New Roman"/>
                <w:sz w:val="20"/>
                <w:szCs w:val="20"/>
              </w:rPr>
            </w:pPr>
            <w:r>
              <w:rPr>
                <w:rFonts w:ascii="Times New Roman" w:hAnsi="Times New Roman" w:cs="Times New Roman"/>
                <w:sz w:val="20"/>
                <w:szCs w:val="20"/>
              </w:rPr>
              <w:t>Ф</w:t>
            </w:r>
            <w:r w:rsidRPr="000207A8">
              <w:rPr>
                <w:rFonts w:ascii="Times New Roman" w:hAnsi="Times New Roman" w:cs="Times New Roman"/>
                <w:sz w:val="20"/>
                <w:szCs w:val="20"/>
              </w:rPr>
              <w:t>ами</w:t>
            </w:r>
            <w:r>
              <w:rPr>
                <w:rFonts w:ascii="Times New Roman" w:hAnsi="Times New Roman" w:cs="Times New Roman"/>
                <w:sz w:val="20"/>
                <w:szCs w:val="20"/>
              </w:rPr>
              <w:t xml:space="preserve">лия, имя, отчество и иные данные, отраженные в </w:t>
            </w:r>
            <w:r w:rsidR="00B85327">
              <w:rPr>
                <w:rFonts w:ascii="Times New Roman" w:hAnsi="Times New Roman" w:cs="Times New Roman"/>
                <w:sz w:val="20"/>
                <w:szCs w:val="20"/>
              </w:rPr>
              <w:t>документах о направлении</w:t>
            </w:r>
            <w:r>
              <w:rPr>
                <w:rFonts w:ascii="Times New Roman" w:hAnsi="Times New Roman" w:cs="Times New Roman"/>
                <w:sz w:val="20"/>
                <w:szCs w:val="20"/>
              </w:rPr>
              <w:t xml:space="preserve"> на практику</w:t>
            </w:r>
          </w:p>
        </w:tc>
        <w:tc>
          <w:tcPr>
            <w:tcW w:w="4078" w:type="dxa"/>
          </w:tcPr>
          <w:p w14:paraId="7D2FE465" w14:textId="105136CA" w:rsidR="00B85327" w:rsidRDefault="00B85327" w:rsidP="00B85327">
            <w:pPr>
              <w:jc w:val="both"/>
              <w:rPr>
                <w:rFonts w:ascii="Times New Roman" w:hAnsi="Times New Roman" w:cs="Times New Roman"/>
                <w:sz w:val="20"/>
                <w:szCs w:val="20"/>
              </w:rPr>
            </w:pPr>
            <w:r w:rsidRPr="00581BB9">
              <w:rPr>
                <w:rFonts w:ascii="Times New Roman" w:hAnsi="Times New Roman" w:cs="Times New Roman"/>
                <w:sz w:val="20"/>
                <w:szCs w:val="20"/>
              </w:rPr>
              <w:t xml:space="preserve"> </w:t>
            </w:r>
            <w:r w:rsidRPr="00B85327">
              <w:rPr>
                <w:rFonts w:ascii="Times New Roman" w:hAnsi="Times New Roman" w:cs="Times New Roman"/>
                <w:sz w:val="20"/>
                <w:szCs w:val="20"/>
              </w:rPr>
              <w:t>Обработка персональных данных является необходимой для выполнения обязанностей (полномочий), предусмотренных законодательными актами</w:t>
            </w:r>
          </w:p>
          <w:p w14:paraId="58F6B162" w14:textId="2D07AAC5" w:rsidR="00B85327" w:rsidRPr="00B85327" w:rsidRDefault="00B85327" w:rsidP="00B85327">
            <w:pPr>
              <w:jc w:val="both"/>
              <w:rPr>
                <w:rFonts w:ascii="Times New Roman" w:hAnsi="Times New Roman" w:cs="Times New Roman"/>
                <w:sz w:val="20"/>
                <w:szCs w:val="20"/>
              </w:rPr>
            </w:pPr>
            <w:proofErr w:type="gramStart"/>
            <w:r w:rsidRPr="00581BB9">
              <w:rPr>
                <w:rFonts w:ascii="Times New Roman" w:hAnsi="Times New Roman" w:cs="Times New Roman"/>
                <w:sz w:val="20"/>
                <w:szCs w:val="20"/>
              </w:rPr>
              <w:t xml:space="preserve">(абзац </w:t>
            </w:r>
            <w:r>
              <w:rPr>
                <w:rFonts w:ascii="Times New Roman" w:hAnsi="Times New Roman" w:cs="Times New Roman"/>
                <w:sz w:val="20"/>
                <w:szCs w:val="20"/>
              </w:rPr>
              <w:t xml:space="preserve">двадцатый статьи 6 Закона, </w:t>
            </w:r>
            <w:r w:rsidRPr="00B85327">
              <w:rPr>
                <w:rFonts w:ascii="Times New Roman" w:hAnsi="Times New Roman" w:cs="Times New Roman"/>
                <w:sz w:val="20"/>
                <w:szCs w:val="20"/>
              </w:rPr>
              <w:t>Постановление Совета Министров Республики Беларусь от 03.06.2010 № 860</w:t>
            </w:r>
            <w:proofErr w:type="gramEnd"/>
          </w:p>
          <w:p w14:paraId="1237A0EF" w14:textId="1A2F0DB4" w:rsidR="00851BD2" w:rsidRPr="00132526" w:rsidRDefault="00B85327" w:rsidP="00B85327">
            <w:pPr>
              <w:jc w:val="both"/>
              <w:rPr>
                <w:rFonts w:ascii="Times New Roman" w:hAnsi="Times New Roman" w:cs="Times New Roman"/>
                <w:sz w:val="20"/>
                <w:szCs w:val="20"/>
              </w:rPr>
            </w:pPr>
            <w:proofErr w:type="gramStart"/>
            <w:r w:rsidRPr="00B85327">
              <w:rPr>
                <w:rFonts w:ascii="Times New Roman" w:hAnsi="Times New Roman" w:cs="Times New Roman"/>
                <w:sz w:val="20"/>
                <w:szCs w:val="20"/>
              </w:rPr>
              <w:t>Об утверждении Положения о практике студентов, курсантов, слушателей</w:t>
            </w:r>
            <w:r>
              <w:rPr>
                <w:rFonts w:ascii="Times New Roman" w:hAnsi="Times New Roman" w:cs="Times New Roman"/>
                <w:sz w:val="20"/>
                <w:szCs w:val="20"/>
              </w:rPr>
              <w:t>)</w:t>
            </w:r>
            <w:proofErr w:type="gramEnd"/>
          </w:p>
        </w:tc>
        <w:tc>
          <w:tcPr>
            <w:tcW w:w="2119" w:type="dxa"/>
          </w:tcPr>
          <w:p w14:paraId="7FF27B4C" w14:textId="77777777" w:rsidR="00851BD2" w:rsidRDefault="00491C8C" w:rsidP="002C50EF">
            <w:pPr>
              <w:jc w:val="both"/>
              <w:rPr>
                <w:rFonts w:ascii="Times New Roman" w:hAnsi="Times New Roman" w:cs="Times New Roman"/>
                <w:sz w:val="20"/>
                <w:szCs w:val="20"/>
              </w:rPr>
            </w:pPr>
            <w:r>
              <w:rPr>
                <w:rFonts w:ascii="Times New Roman" w:hAnsi="Times New Roman" w:cs="Times New Roman"/>
                <w:sz w:val="20"/>
                <w:szCs w:val="20"/>
              </w:rPr>
              <w:t xml:space="preserve">Приказ </w:t>
            </w:r>
            <w:r w:rsidR="00C571C1">
              <w:rPr>
                <w:rFonts w:ascii="Times New Roman" w:hAnsi="Times New Roman" w:cs="Times New Roman"/>
                <w:sz w:val="20"/>
                <w:szCs w:val="20"/>
              </w:rPr>
              <w:t>о зачислении- 75 лет</w:t>
            </w:r>
            <w:r w:rsidR="00714E83">
              <w:rPr>
                <w:rFonts w:ascii="Times New Roman" w:hAnsi="Times New Roman" w:cs="Times New Roman"/>
                <w:sz w:val="20"/>
                <w:szCs w:val="20"/>
              </w:rPr>
              <w:t>;</w:t>
            </w:r>
          </w:p>
          <w:p w14:paraId="5ECE5E52" w14:textId="77777777" w:rsidR="00714E83" w:rsidRPr="00714E83" w:rsidRDefault="00714E83" w:rsidP="00714E83">
            <w:pPr>
              <w:jc w:val="both"/>
              <w:rPr>
                <w:rFonts w:ascii="Times New Roman" w:hAnsi="Times New Roman" w:cs="Times New Roman"/>
                <w:sz w:val="20"/>
                <w:szCs w:val="20"/>
              </w:rPr>
            </w:pPr>
            <w:r w:rsidRPr="00714E83">
              <w:rPr>
                <w:rFonts w:ascii="Times New Roman" w:hAnsi="Times New Roman" w:cs="Times New Roman"/>
                <w:sz w:val="20"/>
                <w:szCs w:val="20"/>
              </w:rPr>
              <w:t>Журналы регистрации инструктажа</w:t>
            </w:r>
          </w:p>
          <w:p w14:paraId="35DBB256" w14:textId="77777777" w:rsidR="00714E83" w:rsidRDefault="00714E83" w:rsidP="00714E83">
            <w:pPr>
              <w:jc w:val="both"/>
              <w:rPr>
                <w:rFonts w:ascii="Times New Roman" w:hAnsi="Times New Roman" w:cs="Times New Roman"/>
                <w:sz w:val="20"/>
                <w:szCs w:val="20"/>
              </w:rPr>
            </w:pPr>
            <w:r w:rsidRPr="00714E83">
              <w:rPr>
                <w:rFonts w:ascii="Times New Roman" w:hAnsi="Times New Roman" w:cs="Times New Roman"/>
                <w:sz w:val="20"/>
                <w:szCs w:val="20"/>
              </w:rPr>
              <w:t>по охране труда</w:t>
            </w:r>
            <w:r>
              <w:rPr>
                <w:rFonts w:ascii="Times New Roman" w:hAnsi="Times New Roman" w:cs="Times New Roman"/>
                <w:sz w:val="20"/>
                <w:szCs w:val="20"/>
              </w:rPr>
              <w:t xml:space="preserve"> – 3 года после окончания ведения журнала;</w:t>
            </w:r>
          </w:p>
          <w:p w14:paraId="7B25B41B" w14:textId="7C98E080" w:rsidR="00016725" w:rsidRPr="00581BB9" w:rsidRDefault="00016725" w:rsidP="00714E83">
            <w:pPr>
              <w:jc w:val="both"/>
              <w:rPr>
                <w:rFonts w:ascii="Times New Roman" w:hAnsi="Times New Roman" w:cs="Times New Roman"/>
                <w:sz w:val="20"/>
                <w:szCs w:val="20"/>
              </w:rPr>
            </w:pPr>
            <w:r>
              <w:rPr>
                <w:rFonts w:ascii="Times New Roman" w:hAnsi="Times New Roman" w:cs="Times New Roman"/>
                <w:sz w:val="20"/>
                <w:szCs w:val="20"/>
              </w:rPr>
              <w:t>иные документы – 1 год.</w:t>
            </w:r>
          </w:p>
        </w:tc>
      </w:tr>
      <w:tr w:rsidR="00851BD2" w:rsidRPr="00581BB9" w14:paraId="79240736" w14:textId="77777777" w:rsidTr="000207A8">
        <w:trPr>
          <w:trHeight w:val="813"/>
        </w:trPr>
        <w:tc>
          <w:tcPr>
            <w:tcW w:w="2081" w:type="dxa"/>
          </w:tcPr>
          <w:p w14:paraId="4D13300E" w14:textId="77777777" w:rsidR="00851BD2" w:rsidRDefault="00851BD2" w:rsidP="00615178">
            <w:pPr>
              <w:jc w:val="both"/>
              <w:rPr>
                <w:rFonts w:ascii="Times New Roman" w:hAnsi="Times New Roman" w:cs="Times New Roman"/>
                <w:sz w:val="20"/>
                <w:szCs w:val="20"/>
              </w:rPr>
            </w:pPr>
            <w:r w:rsidRPr="00581BB9">
              <w:rPr>
                <w:rFonts w:ascii="Times New Roman" w:hAnsi="Times New Roman" w:cs="Times New Roman"/>
                <w:sz w:val="20"/>
                <w:szCs w:val="20"/>
              </w:rPr>
              <w:t xml:space="preserve">Заключение и исполнение гражданско-правовых договоров, связанных с осуществлением </w:t>
            </w:r>
            <w:r w:rsidR="00615178">
              <w:rPr>
                <w:rFonts w:ascii="Times New Roman" w:hAnsi="Times New Roman" w:cs="Times New Roman"/>
                <w:sz w:val="20"/>
                <w:szCs w:val="20"/>
              </w:rPr>
              <w:t xml:space="preserve">деятельности предприятия </w:t>
            </w:r>
          </w:p>
          <w:p w14:paraId="74277654" w14:textId="77777777" w:rsidR="00E25F45" w:rsidRDefault="00E25F45" w:rsidP="00615178">
            <w:pPr>
              <w:jc w:val="both"/>
              <w:rPr>
                <w:rFonts w:ascii="Times New Roman" w:hAnsi="Times New Roman" w:cs="Times New Roman"/>
                <w:sz w:val="20"/>
                <w:szCs w:val="20"/>
              </w:rPr>
            </w:pPr>
          </w:p>
          <w:p w14:paraId="28F37CA9" w14:textId="77777777" w:rsidR="00E25F45" w:rsidRDefault="00E25F45" w:rsidP="00615178">
            <w:pPr>
              <w:jc w:val="both"/>
              <w:rPr>
                <w:rFonts w:ascii="Times New Roman" w:hAnsi="Times New Roman" w:cs="Times New Roman"/>
                <w:sz w:val="20"/>
                <w:szCs w:val="20"/>
              </w:rPr>
            </w:pPr>
          </w:p>
          <w:p w14:paraId="20023AE2" w14:textId="77777777" w:rsidR="00E25F45" w:rsidRDefault="00E25F45" w:rsidP="00615178">
            <w:pPr>
              <w:jc w:val="both"/>
              <w:rPr>
                <w:rFonts w:ascii="Times New Roman" w:hAnsi="Times New Roman" w:cs="Times New Roman"/>
                <w:sz w:val="20"/>
                <w:szCs w:val="20"/>
              </w:rPr>
            </w:pPr>
          </w:p>
          <w:p w14:paraId="1099C1A0" w14:textId="77777777" w:rsidR="00E25F45" w:rsidRDefault="00E25F45" w:rsidP="00615178">
            <w:pPr>
              <w:jc w:val="both"/>
              <w:rPr>
                <w:rFonts w:ascii="Times New Roman" w:hAnsi="Times New Roman" w:cs="Times New Roman"/>
                <w:sz w:val="20"/>
                <w:szCs w:val="20"/>
              </w:rPr>
            </w:pPr>
          </w:p>
          <w:p w14:paraId="75A5E293" w14:textId="77777777" w:rsidR="00E25F45" w:rsidRDefault="00E25F45" w:rsidP="00615178">
            <w:pPr>
              <w:jc w:val="both"/>
              <w:rPr>
                <w:rFonts w:ascii="Times New Roman" w:hAnsi="Times New Roman" w:cs="Times New Roman"/>
                <w:sz w:val="20"/>
                <w:szCs w:val="20"/>
              </w:rPr>
            </w:pPr>
          </w:p>
          <w:p w14:paraId="77F21E3B" w14:textId="77777777" w:rsidR="00E25F45" w:rsidRDefault="00E25F45" w:rsidP="00615178">
            <w:pPr>
              <w:jc w:val="both"/>
              <w:rPr>
                <w:rFonts w:ascii="Times New Roman" w:hAnsi="Times New Roman" w:cs="Times New Roman"/>
                <w:sz w:val="20"/>
                <w:szCs w:val="20"/>
              </w:rPr>
            </w:pPr>
          </w:p>
          <w:p w14:paraId="1E7EAEF4" w14:textId="77777777" w:rsidR="00E25F45" w:rsidRDefault="00E25F45" w:rsidP="00615178">
            <w:pPr>
              <w:jc w:val="both"/>
              <w:rPr>
                <w:rFonts w:ascii="Times New Roman" w:hAnsi="Times New Roman" w:cs="Times New Roman"/>
                <w:sz w:val="20"/>
                <w:szCs w:val="20"/>
              </w:rPr>
            </w:pPr>
          </w:p>
          <w:p w14:paraId="7D0A814E" w14:textId="77777777" w:rsidR="00E25F45" w:rsidRDefault="00E25F45" w:rsidP="00615178">
            <w:pPr>
              <w:jc w:val="both"/>
              <w:rPr>
                <w:rFonts w:ascii="Times New Roman" w:hAnsi="Times New Roman" w:cs="Times New Roman"/>
                <w:sz w:val="20"/>
                <w:szCs w:val="20"/>
              </w:rPr>
            </w:pPr>
          </w:p>
          <w:p w14:paraId="4B2BAD56" w14:textId="660D3E60" w:rsidR="00E25F45" w:rsidRPr="00581BB9" w:rsidRDefault="00E25F45" w:rsidP="00615178">
            <w:pPr>
              <w:jc w:val="both"/>
              <w:rPr>
                <w:rFonts w:ascii="Times New Roman" w:hAnsi="Times New Roman" w:cs="Times New Roman"/>
                <w:sz w:val="20"/>
                <w:szCs w:val="20"/>
              </w:rPr>
            </w:pPr>
          </w:p>
        </w:tc>
        <w:tc>
          <w:tcPr>
            <w:tcW w:w="3790" w:type="dxa"/>
          </w:tcPr>
          <w:p w14:paraId="68A1AA65" w14:textId="77777777" w:rsidR="00851BD2" w:rsidRDefault="00851BD2" w:rsidP="002C50EF">
            <w:pPr>
              <w:jc w:val="both"/>
              <w:rPr>
                <w:rFonts w:ascii="Times New Roman" w:hAnsi="Times New Roman" w:cs="Times New Roman"/>
                <w:sz w:val="20"/>
                <w:szCs w:val="20"/>
              </w:rPr>
            </w:pPr>
            <w:r w:rsidRPr="00581BB9">
              <w:rPr>
                <w:rFonts w:ascii="Times New Roman" w:hAnsi="Times New Roman" w:cs="Times New Roman"/>
                <w:sz w:val="20"/>
                <w:szCs w:val="20"/>
              </w:rPr>
              <w:t>Лица, уполномоченные на</w:t>
            </w:r>
            <w:r>
              <w:rPr>
                <w:rFonts w:ascii="Times New Roman" w:hAnsi="Times New Roman" w:cs="Times New Roman"/>
                <w:sz w:val="20"/>
                <w:szCs w:val="20"/>
              </w:rPr>
              <w:t> </w:t>
            </w:r>
            <w:r w:rsidRPr="00581BB9">
              <w:rPr>
                <w:rFonts w:ascii="Times New Roman" w:hAnsi="Times New Roman" w:cs="Times New Roman"/>
                <w:sz w:val="20"/>
                <w:szCs w:val="20"/>
              </w:rPr>
              <w:t>подписание договор</w:t>
            </w:r>
            <w:r>
              <w:rPr>
                <w:rFonts w:ascii="Times New Roman" w:hAnsi="Times New Roman" w:cs="Times New Roman"/>
                <w:sz w:val="20"/>
                <w:szCs w:val="20"/>
              </w:rPr>
              <w:t>а</w:t>
            </w:r>
          </w:p>
          <w:p w14:paraId="1D12C234" w14:textId="77777777" w:rsidR="00E25F45" w:rsidRDefault="00E25F45" w:rsidP="002C50EF">
            <w:pPr>
              <w:jc w:val="both"/>
              <w:rPr>
                <w:rFonts w:ascii="Times New Roman" w:hAnsi="Times New Roman" w:cs="Times New Roman"/>
                <w:sz w:val="20"/>
                <w:szCs w:val="20"/>
              </w:rPr>
            </w:pPr>
          </w:p>
          <w:p w14:paraId="73B112BD" w14:textId="77777777" w:rsidR="00E25F45" w:rsidRDefault="00E25F45" w:rsidP="002C50EF">
            <w:pPr>
              <w:jc w:val="both"/>
              <w:rPr>
                <w:rFonts w:ascii="Times New Roman" w:hAnsi="Times New Roman" w:cs="Times New Roman"/>
                <w:sz w:val="20"/>
                <w:szCs w:val="20"/>
              </w:rPr>
            </w:pPr>
          </w:p>
          <w:p w14:paraId="6B28D24C" w14:textId="77777777" w:rsidR="00E25F45" w:rsidRDefault="00E25F45" w:rsidP="002C50EF">
            <w:pPr>
              <w:jc w:val="both"/>
              <w:rPr>
                <w:rFonts w:ascii="Times New Roman" w:hAnsi="Times New Roman" w:cs="Times New Roman"/>
                <w:sz w:val="20"/>
                <w:szCs w:val="20"/>
              </w:rPr>
            </w:pPr>
          </w:p>
          <w:p w14:paraId="18188E58" w14:textId="77777777" w:rsidR="00E25F45" w:rsidRDefault="00E25F45" w:rsidP="002C50EF">
            <w:pPr>
              <w:jc w:val="both"/>
              <w:rPr>
                <w:rFonts w:ascii="Times New Roman" w:hAnsi="Times New Roman" w:cs="Times New Roman"/>
                <w:sz w:val="20"/>
                <w:szCs w:val="20"/>
              </w:rPr>
            </w:pPr>
          </w:p>
          <w:p w14:paraId="01198CA1" w14:textId="77777777" w:rsidR="00E25F45" w:rsidRDefault="00E25F45" w:rsidP="002C50EF">
            <w:pPr>
              <w:jc w:val="both"/>
              <w:rPr>
                <w:rFonts w:ascii="Times New Roman" w:hAnsi="Times New Roman" w:cs="Times New Roman"/>
                <w:sz w:val="20"/>
                <w:szCs w:val="20"/>
              </w:rPr>
            </w:pPr>
          </w:p>
          <w:p w14:paraId="4C34BAFA" w14:textId="77777777" w:rsidR="00E25F45" w:rsidRDefault="00E25F45" w:rsidP="002C50EF">
            <w:pPr>
              <w:jc w:val="both"/>
              <w:rPr>
                <w:rFonts w:ascii="Times New Roman" w:hAnsi="Times New Roman" w:cs="Times New Roman"/>
                <w:sz w:val="20"/>
                <w:szCs w:val="20"/>
              </w:rPr>
            </w:pPr>
          </w:p>
          <w:p w14:paraId="1DF5F565" w14:textId="77777777" w:rsidR="00E25F45" w:rsidRDefault="00E25F45" w:rsidP="002C50EF">
            <w:pPr>
              <w:jc w:val="both"/>
              <w:rPr>
                <w:rFonts w:ascii="Times New Roman" w:hAnsi="Times New Roman" w:cs="Times New Roman"/>
                <w:sz w:val="20"/>
                <w:szCs w:val="20"/>
              </w:rPr>
            </w:pPr>
          </w:p>
          <w:p w14:paraId="7FD3EA32" w14:textId="77777777" w:rsidR="00E25F45" w:rsidRDefault="00E25F45" w:rsidP="002C50EF">
            <w:pPr>
              <w:jc w:val="both"/>
              <w:rPr>
                <w:rFonts w:ascii="Times New Roman" w:hAnsi="Times New Roman" w:cs="Times New Roman"/>
                <w:sz w:val="20"/>
                <w:szCs w:val="20"/>
              </w:rPr>
            </w:pPr>
          </w:p>
          <w:p w14:paraId="7FCC7D71" w14:textId="77777777" w:rsidR="00E25F45" w:rsidRDefault="00E25F45" w:rsidP="002C50EF">
            <w:pPr>
              <w:jc w:val="both"/>
              <w:rPr>
                <w:rFonts w:ascii="Times New Roman" w:hAnsi="Times New Roman" w:cs="Times New Roman"/>
                <w:sz w:val="20"/>
                <w:szCs w:val="20"/>
              </w:rPr>
            </w:pPr>
          </w:p>
          <w:p w14:paraId="62F54CDD" w14:textId="77777777" w:rsidR="00E25F45" w:rsidRDefault="00E25F45" w:rsidP="002C50EF">
            <w:pPr>
              <w:jc w:val="both"/>
              <w:rPr>
                <w:rFonts w:ascii="Times New Roman" w:hAnsi="Times New Roman" w:cs="Times New Roman"/>
                <w:sz w:val="20"/>
                <w:szCs w:val="20"/>
              </w:rPr>
            </w:pPr>
          </w:p>
          <w:p w14:paraId="77929B04" w14:textId="77777777" w:rsidR="00E25F45" w:rsidRDefault="00E25F45" w:rsidP="002C50EF">
            <w:pPr>
              <w:jc w:val="both"/>
              <w:rPr>
                <w:rFonts w:ascii="Times New Roman" w:hAnsi="Times New Roman" w:cs="Times New Roman"/>
                <w:sz w:val="20"/>
                <w:szCs w:val="20"/>
              </w:rPr>
            </w:pPr>
          </w:p>
          <w:p w14:paraId="4E51D566" w14:textId="77777777" w:rsidR="00E25F45" w:rsidRDefault="00E25F45" w:rsidP="002C50EF">
            <w:pPr>
              <w:jc w:val="both"/>
              <w:rPr>
                <w:rFonts w:ascii="Times New Roman" w:hAnsi="Times New Roman" w:cs="Times New Roman"/>
                <w:sz w:val="20"/>
                <w:szCs w:val="20"/>
              </w:rPr>
            </w:pPr>
          </w:p>
          <w:p w14:paraId="34748817" w14:textId="77777777" w:rsidR="00E25F45" w:rsidRDefault="00E25F45" w:rsidP="002C50EF">
            <w:pPr>
              <w:jc w:val="both"/>
              <w:rPr>
                <w:rFonts w:ascii="Times New Roman" w:hAnsi="Times New Roman" w:cs="Times New Roman"/>
                <w:sz w:val="20"/>
                <w:szCs w:val="20"/>
              </w:rPr>
            </w:pPr>
          </w:p>
          <w:p w14:paraId="7595B29E" w14:textId="77777777" w:rsidR="00E25F45" w:rsidRDefault="00E25F45" w:rsidP="002C50EF">
            <w:pPr>
              <w:jc w:val="both"/>
              <w:rPr>
                <w:rFonts w:ascii="Times New Roman" w:hAnsi="Times New Roman" w:cs="Times New Roman"/>
                <w:sz w:val="20"/>
                <w:szCs w:val="20"/>
              </w:rPr>
            </w:pPr>
          </w:p>
          <w:p w14:paraId="65A593D5" w14:textId="77777777" w:rsidR="00E25F45" w:rsidRPr="00581BB9" w:rsidRDefault="00E25F45" w:rsidP="002C50EF">
            <w:pPr>
              <w:jc w:val="both"/>
              <w:rPr>
                <w:rFonts w:ascii="Times New Roman" w:hAnsi="Times New Roman" w:cs="Times New Roman"/>
                <w:sz w:val="20"/>
                <w:szCs w:val="20"/>
              </w:rPr>
            </w:pPr>
          </w:p>
        </w:tc>
        <w:tc>
          <w:tcPr>
            <w:tcW w:w="3236" w:type="dxa"/>
          </w:tcPr>
          <w:p w14:paraId="1C25392F" w14:textId="77777777" w:rsidR="00851BD2" w:rsidRPr="00581BB9" w:rsidRDefault="00851BD2" w:rsidP="002C50EF">
            <w:pPr>
              <w:jc w:val="both"/>
              <w:rPr>
                <w:rFonts w:ascii="Times New Roman" w:hAnsi="Times New Roman" w:cs="Times New Roman"/>
                <w:sz w:val="20"/>
                <w:szCs w:val="20"/>
              </w:rPr>
            </w:pPr>
            <w:r w:rsidRPr="00581BB9">
              <w:rPr>
                <w:rFonts w:ascii="Times New Roman" w:hAnsi="Times New Roman" w:cs="Times New Roman"/>
                <w:sz w:val="20"/>
                <w:szCs w:val="20"/>
              </w:rPr>
              <w:t xml:space="preserve">Фамилия, собственное имя, отчество либо инициалы лица, </w:t>
            </w:r>
          </w:p>
          <w:p w14:paraId="4DEF21E2" w14:textId="77777777" w:rsidR="00851BD2" w:rsidRDefault="00851BD2" w:rsidP="002C50EF">
            <w:pPr>
              <w:jc w:val="both"/>
              <w:rPr>
                <w:rFonts w:ascii="Times New Roman" w:hAnsi="Times New Roman" w:cs="Times New Roman"/>
                <w:sz w:val="20"/>
                <w:szCs w:val="20"/>
              </w:rPr>
            </w:pPr>
            <w:r w:rsidRPr="00581BB9">
              <w:rPr>
                <w:rFonts w:ascii="Times New Roman" w:hAnsi="Times New Roman" w:cs="Times New Roman"/>
                <w:sz w:val="20"/>
                <w:szCs w:val="20"/>
              </w:rPr>
              <w:t>должность лица, подписавшего договор, иные данные в соответствии с условиями договора (при необходимости)</w:t>
            </w:r>
          </w:p>
          <w:p w14:paraId="69F3BF47" w14:textId="77777777" w:rsidR="00E25F45" w:rsidRDefault="00E25F45" w:rsidP="002C50EF">
            <w:pPr>
              <w:jc w:val="both"/>
              <w:rPr>
                <w:rFonts w:ascii="Times New Roman" w:hAnsi="Times New Roman" w:cs="Times New Roman"/>
                <w:sz w:val="20"/>
                <w:szCs w:val="20"/>
              </w:rPr>
            </w:pPr>
          </w:p>
          <w:p w14:paraId="46FE0160" w14:textId="77777777" w:rsidR="00E25F45" w:rsidRDefault="00E25F45" w:rsidP="002C50EF">
            <w:pPr>
              <w:jc w:val="both"/>
              <w:rPr>
                <w:rFonts w:ascii="Times New Roman" w:hAnsi="Times New Roman" w:cs="Times New Roman"/>
                <w:sz w:val="20"/>
                <w:szCs w:val="20"/>
              </w:rPr>
            </w:pPr>
          </w:p>
          <w:p w14:paraId="1987A003" w14:textId="77777777" w:rsidR="00E25F45" w:rsidRDefault="00E25F45" w:rsidP="002C50EF">
            <w:pPr>
              <w:jc w:val="both"/>
              <w:rPr>
                <w:rFonts w:ascii="Times New Roman" w:hAnsi="Times New Roman" w:cs="Times New Roman"/>
                <w:sz w:val="20"/>
                <w:szCs w:val="20"/>
              </w:rPr>
            </w:pPr>
          </w:p>
          <w:p w14:paraId="0312484B" w14:textId="77777777" w:rsidR="00E25F45" w:rsidRDefault="00E25F45" w:rsidP="002C50EF">
            <w:pPr>
              <w:jc w:val="both"/>
              <w:rPr>
                <w:rFonts w:ascii="Times New Roman" w:hAnsi="Times New Roman" w:cs="Times New Roman"/>
                <w:sz w:val="20"/>
                <w:szCs w:val="20"/>
              </w:rPr>
            </w:pPr>
          </w:p>
          <w:p w14:paraId="6F6C175F" w14:textId="77777777" w:rsidR="00E25F45" w:rsidRDefault="00E25F45" w:rsidP="002C50EF">
            <w:pPr>
              <w:jc w:val="both"/>
              <w:rPr>
                <w:rFonts w:ascii="Times New Roman" w:hAnsi="Times New Roman" w:cs="Times New Roman"/>
                <w:sz w:val="20"/>
                <w:szCs w:val="20"/>
              </w:rPr>
            </w:pPr>
          </w:p>
          <w:p w14:paraId="20C98536" w14:textId="77777777" w:rsidR="00E25F45" w:rsidRDefault="00E25F45" w:rsidP="002C50EF">
            <w:pPr>
              <w:jc w:val="both"/>
              <w:rPr>
                <w:rFonts w:ascii="Times New Roman" w:hAnsi="Times New Roman" w:cs="Times New Roman"/>
                <w:sz w:val="20"/>
                <w:szCs w:val="20"/>
              </w:rPr>
            </w:pPr>
          </w:p>
          <w:p w14:paraId="6E08302C" w14:textId="77777777" w:rsidR="00E25F45" w:rsidRDefault="00E25F45" w:rsidP="002C50EF">
            <w:pPr>
              <w:jc w:val="both"/>
              <w:rPr>
                <w:rFonts w:ascii="Times New Roman" w:hAnsi="Times New Roman" w:cs="Times New Roman"/>
                <w:sz w:val="20"/>
                <w:szCs w:val="20"/>
              </w:rPr>
            </w:pPr>
          </w:p>
          <w:p w14:paraId="4B2CF3BB" w14:textId="77777777" w:rsidR="00E25F45" w:rsidRDefault="00E25F45" w:rsidP="002C50EF">
            <w:pPr>
              <w:jc w:val="both"/>
              <w:rPr>
                <w:rFonts w:ascii="Times New Roman" w:hAnsi="Times New Roman" w:cs="Times New Roman"/>
                <w:sz w:val="20"/>
                <w:szCs w:val="20"/>
              </w:rPr>
            </w:pPr>
          </w:p>
          <w:p w14:paraId="168F2E91" w14:textId="77777777" w:rsidR="00E25F45" w:rsidRDefault="00E25F45" w:rsidP="002C50EF">
            <w:pPr>
              <w:jc w:val="both"/>
              <w:rPr>
                <w:rFonts w:ascii="Times New Roman" w:hAnsi="Times New Roman" w:cs="Times New Roman"/>
                <w:sz w:val="20"/>
                <w:szCs w:val="20"/>
              </w:rPr>
            </w:pPr>
          </w:p>
          <w:p w14:paraId="0DFA3E28" w14:textId="77777777" w:rsidR="00E25F45" w:rsidRDefault="00E25F45" w:rsidP="002C50EF">
            <w:pPr>
              <w:jc w:val="both"/>
              <w:rPr>
                <w:rFonts w:ascii="Times New Roman" w:hAnsi="Times New Roman" w:cs="Times New Roman"/>
                <w:sz w:val="20"/>
                <w:szCs w:val="20"/>
              </w:rPr>
            </w:pPr>
          </w:p>
          <w:p w14:paraId="5B0F7BA4" w14:textId="77777777" w:rsidR="00E25F45" w:rsidRPr="00581BB9" w:rsidRDefault="00E25F45" w:rsidP="002C50EF">
            <w:pPr>
              <w:jc w:val="both"/>
              <w:rPr>
                <w:rFonts w:ascii="Times New Roman" w:hAnsi="Times New Roman" w:cs="Times New Roman"/>
                <w:sz w:val="20"/>
                <w:szCs w:val="20"/>
              </w:rPr>
            </w:pPr>
          </w:p>
        </w:tc>
        <w:tc>
          <w:tcPr>
            <w:tcW w:w="4078" w:type="dxa"/>
          </w:tcPr>
          <w:p w14:paraId="7C072BED" w14:textId="0488A400" w:rsidR="00851BD2" w:rsidRDefault="00851BD2" w:rsidP="002C50EF">
            <w:pPr>
              <w:jc w:val="both"/>
              <w:rPr>
                <w:rFonts w:ascii="Times New Roman" w:hAnsi="Times New Roman" w:cs="Times New Roman"/>
                <w:sz w:val="20"/>
                <w:szCs w:val="20"/>
              </w:rPr>
            </w:pPr>
            <w:r w:rsidRPr="00581BB9">
              <w:rPr>
                <w:rFonts w:ascii="Times New Roman" w:hAnsi="Times New Roman" w:cs="Times New Roman"/>
                <w:sz w:val="20"/>
                <w:szCs w:val="20"/>
              </w:rPr>
              <w:t>1. В случае заключения договора с физическим лицом</w:t>
            </w:r>
            <w:r>
              <w:rPr>
                <w:rFonts w:ascii="Times New Roman" w:hAnsi="Times New Roman" w:cs="Times New Roman"/>
                <w:sz w:val="20"/>
                <w:szCs w:val="20"/>
              </w:rPr>
              <w:t xml:space="preserve"> </w:t>
            </w:r>
            <w:r w:rsidR="002D7DED">
              <w:rPr>
                <w:rFonts w:ascii="Times New Roman" w:hAnsi="Times New Roman" w:cs="Times New Roman"/>
                <w:sz w:val="20"/>
                <w:szCs w:val="20"/>
              </w:rPr>
              <w:t>–</w:t>
            </w:r>
            <w:r w:rsidR="00AB50F0">
              <w:rPr>
                <w:rFonts w:ascii="Times New Roman" w:hAnsi="Times New Roman" w:cs="Times New Roman"/>
                <w:sz w:val="20"/>
                <w:szCs w:val="20"/>
              </w:rPr>
              <w:t xml:space="preserve"> </w:t>
            </w:r>
            <w:r>
              <w:rPr>
                <w:rFonts w:ascii="Times New Roman" w:hAnsi="Times New Roman" w:cs="Times New Roman"/>
                <w:sz w:val="20"/>
                <w:szCs w:val="20"/>
              </w:rPr>
              <w:t xml:space="preserve">обработка </w:t>
            </w:r>
            <w:r w:rsidRPr="00581BB9">
              <w:rPr>
                <w:rFonts w:ascii="Times New Roman" w:hAnsi="Times New Roman" w:cs="Times New Roman"/>
                <w:sz w:val="20"/>
                <w:szCs w:val="20"/>
              </w:rPr>
              <w:t xml:space="preserve">на основании договора с субъектом персональных данных </w:t>
            </w:r>
          </w:p>
          <w:p w14:paraId="3A2D0BC6" w14:textId="77777777" w:rsidR="00851BD2" w:rsidRPr="00581BB9" w:rsidRDefault="00851BD2" w:rsidP="002C50EF">
            <w:pPr>
              <w:jc w:val="both"/>
              <w:rPr>
                <w:rFonts w:ascii="Times New Roman" w:hAnsi="Times New Roman" w:cs="Times New Roman"/>
                <w:sz w:val="20"/>
                <w:szCs w:val="20"/>
              </w:rPr>
            </w:pPr>
            <w:r w:rsidRPr="00581BB9">
              <w:rPr>
                <w:rFonts w:ascii="Times New Roman" w:hAnsi="Times New Roman" w:cs="Times New Roman"/>
                <w:sz w:val="20"/>
                <w:szCs w:val="20"/>
              </w:rPr>
              <w:t>(абзац пятнадцатый статьи 6 Закона)</w:t>
            </w:r>
          </w:p>
          <w:p w14:paraId="6B6D1B88" w14:textId="4C105BA0" w:rsidR="00851BD2" w:rsidRDefault="00851BD2" w:rsidP="002C50EF">
            <w:pPr>
              <w:jc w:val="both"/>
              <w:rPr>
                <w:rFonts w:ascii="Times New Roman" w:hAnsi="Times New Roman" w:cs="Times New Roman"/>
                <w:sz w:val="20"/>
                <w:szCs w:val="20"/>
              </w:rPr>
            </w:pPr>
            <w:r w:rsidRPr="00581BB9">
              <w:rPr>
                <w:rFonts w:ascii="Times New Roman" w:hAnsi="Times New Roman" w:cs="Times New Roman"/>
                <w:sz w:val="20"/>
                <w:szCs w:val="20"/>
              </w:rPr>
              <w:t>2. В случае заключения договора с юридическим лицом</w:t>
            </w:r>
            <w:r w:rsidR="00AB50F0">
              <w:rPr>
                <w:rFonts w:ascii="Times New Roman" w:hAnsi="Times New Roman" w:cs="Times New Roman"/>
                <w:sz w:val="20"/>
                <w:szCs w:val="20"/>
              </w:rPr>
              <w:t xml:space="preserve"> </w:t>
            </w:r>
            <w:r w:rsidR="002D7DED">
              <w:rPr>
                <w:rFonts w:ascii="Times New Roman" w:hAnsi="Times New Roman" w:cs="Times New Roman"/>
                <w:sz w:val="20"/>
                <w:szCs w:val="20"/>
              </w:rPr>
              <w:t>–</w:t>
            </w:r>
            <w:r w:rsidR="00AB50F0">
              <w:rPr>
                <w:rFonts w:ascii="Times New Roman" w:hAnsi="Times New Roman" w:cs="Times New Roman"/>
                <w:sz w:val="20"/>
                <w:szCs w:val="20"/>
              </w:rPr>
              <w:t xml:space="preserve"> </w:t>
            </w:r>
            <w:r w:rsidRPr="00581BB9">
              <w:rPr>
                <w:rFonts w:ascii="Times New Roman" w:hAnsi="Times New Roman" w:cs="Times New Roman"/>
                <w:sz w:val="20"/>
                <w:szCs w:val="20"/>
              </w:rPr>
              <w:t xml:space="preserve">обработка персональных данных является необходимой для выполнения обязанностей (полномочий), предусмотренных законодательными актами </w:t>
            </w:r>
          </w:p>
          <w:p w14:paraId="03CCCB5C" w14:textId="77777777" w:rsidR="00851BD2" w:rsidRDefault="00851BD2" w:rsidP="002C50EF">
            <w:pPr>
              <w:jc w:val="both"/>
              <w:rPr>
                <w:rFonts w:ascii="Times New Roman" w:hAnsi="Times New Roman" w:cs="Times New Roman"/>
                <w:sz w:val="20"/>
                <w:szCs w:val="20"/>
              </w:rPr>
            </w:pPr>
            <w:r w:rsidRPr="00581BB9">
              <w:rPr>
                <w:rFonts w:ascii="Times New Roman" w:hAnsi="Times New Roman" w:cs="Times New Roman"/>
                <w:sz w:val="20"/>
                <w:szCs w:val="20"/>
              </w:rPr>
              <w:t>(абзац двадцатый статьи 6</w:t>
            </w:r>
            <w:r>
              <w:rPr>
                <w:rFonts w:ascii="Times New Roman" w:hAnsi="Times New Roman" w:cs="Times New Roman"/>
                <w:sz w:val="20"/>
                <w:szCs w:val="20"/>
              </w:rPr>
              <w:t xml:space="preserve"> Закона</w:t>
            </w:r>
            <w:r w:rsidRPr="00581BB9">
              <w:rPr>
                <w:rFonts w:ascii="Times New Roman" w:hAnsi="Times New Roman" w:cs="Times New Roman"/>
                <w:sz w:val="20"/>
                <w:szCs w:val="20"/>
              </w:rPr>
              <w:t xml:space="preserve">, </w:t>
            </w:r>
            <w:r>
              <w:rPr>
                <w:rFonts w:ascii="Times New Roman" w:hAnsi="Times New Roman" w:cs="Times New Roman"/>
                <w:sz w:val="20"/>
                <w:szCs w:val="20"/>
              </w:rPr>
              <w:t>стать</w:t>
            </w:r>
            <w:r w:rsidR="00AB50F0">
              <w:rPr>
                <w:rFonts w:ascii="Times New Roman" w:hAnsi="Times New Roman" w:cs="Times New Roman"/>
                <w:sz w:val="20"/>
                <w:szCs w:val="20"/>
              </w:rPr>
              <w:t>я</w:t>
            </w:r>
            <w:r>
              <w:rPr>
                <w:rFonts w:ascii="Times New Roman" w:hAnsi="Times New Roman" w:cs="Times New Roman"/>
                <w:sz w:val="20"/>
                <w:szCs w:val="20"/>
              </w:rPr>
              <w:t xml:space="preserve"> 49, </w:t>
            </w:r>
            <w:r w:rsidRPr="00581BB9">
              <w:rPr>
                <w:rFonts w:ascii="Times New Roman" w:hAnsi="Times New Roman" w:cs="Times New Roman"/>
                <w:sz w:val="20"/>
                <w:szCs w:val="20"/>
              </w:rPr>
              <w:t>пункт 5 статьи 186 Гражданского кодекса)</w:t>
            </w:r>
          </w:p>
          <w:p w14:paraId="62A24D21" w14:textId="77777777" w:rsidR="00E25F45" w:rsidRDefault="00E25F45" w:rsidP="002C50EF">
            <w:pPr>
              <w:jc w:val="both"/>
              <w:rPr>
                <w:rFonts w:ascii="Times New Roman" w:hAnsi="Times New Roman" w:cs="Times New Roman"/>
                <w:sz w:val="20"/>
                <w:szCs w:val="20"/>
              </w:rPr>
            </w:pPr>
          </w:p>
          <w:p w14:paraId="0775DA7C" w14:textId="77777777" w:rsidR="00E25F45" w:rsidRDefault="00E25F45" w:rsidP="002C50EF">
            <w:pPr>
              <w:jc w:val="both"/>
              <w:rPr>
                <w:rFonts w:ascii="Times New Roman" w:hAnsi="Times New Roman" w:cs="Times New Roman"/>
                <w:sz w:val="20"/>
                <w:szCs w:val="20"/>
              </w:rPr>
            </w:pPr>
          </w:p>
          <w:p w14:paraId="4F4B8550" w14:textId="77777777" w:rsidR="00E25F45" w:rsidRDefault="00E25F45" w:rsidP="002C50EF">
            <w:pPr>
              <w:jc w:val="both"/>
              <w:rPr>
                <w:rFonts w:ascii="Times New Roman" w:hAnsi="Times New Roman" w:cs="Times New Roman"/>
                <w:sz w:val="20"/>
                <w:szCs w:val="20"/>
              </w:rPr>
            </w:pPr>
          </w:p>
          <w:p w14:paraId="53C61E53" w14:textId="21831D0A" w:rsidR="00E25F45" w:rsidRPr="00581BB9" w:rsidRDefault="00E25F45" w:rsidP="002C50EF">
            <w:pPr>
              <w:jc w:val="both"/>
              <w:rPr>
                <w:rFonts w:ascii="Times New Roman" w:hAnsi="Times New Roman" w:cs="Times New Roman"/>
                <w:sz w:val="20"/>
                <w:szCs w:val="20"/>
              </w:rPr>
            </w:pPr>
          </w:p>
        </w:tc>
        <w:tc>
          <w:tcPr>
            <w:tcW w:w="2119" w:type="dxa"/>
          </w:tcPr>
          <w:p w14:paraId="0BAD6A69" w14:textId="77777777" w:rsidR="00E25F45" w:rsidRDefault="00851BD2" w:rsidP="008A729A">
            <w:pPr>
              <w:autoSpaceDE w:val="0"/>
              <w:autoSpaceDN w:val="0"/>
              <w:adjustRightInd w:val="0"/>
              <w:jc w:val="both"/>
              <w:rPr>
                <w:rFonts w:ascii="Times New Roman" w:hAnsi="Times New Roman" w:cs="Times New Roman"/>
                <w:sz w:val="20"/>
                <w:szCs w:val="20"/>
              </w:rPr>
            </w:pPr>
            <w:r w:rsidRPr="00581BB9">
              <w:rPr>
                <w:rFonts w:ascii="Times New Roman" w:hAnsi="Times New Roman" w:cs="Times New Roman"/>
                <w:sz w:val="20"/>
                <w:szCs w:val="20"/>
              </w:rPr>
              <w:t>3</w:t>
            </w:r>
            <w:r>
              <w:rPr>
                <w:rFonts w:ascii="Times New Roman" w:hAnsi="Times New Roman" w:cs="Times New Roman"/>
                <w:sz w:val="20"/>
                <w:szCs w:val="20"/>
              </w:rPr>
              <w:t> </w:t>
            </w:r>
            <w:r w:rsidRPr="00581BB9">
              <w:rPr>
                <w:rFonts w:ascii="Times New Roman" w:hAnsi="Times New Roman" w:cs="Times New Roman"/>
                <w:sz w:val="20"/>
                <w:szCs w:val="20"/>
              </w:rPr>
              <w:t>года 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p w14:paraId="239DD5E9" w14:textId="5A19DCE5" w:rsidR="000207A8" w:rsidRPr="00581BB9" w:rsidRDefault="000207A8" w:rsidP="008A729A">
            <w:pPr>
              <w:autoSpaceDE w:val="0"/>
              <w:autoSpaceDN w:val="0"/>
              <w:adjustRightInd w:val="0"/>
              <w:jc w:val="both"/>
              <w:rPr>
                <w:rFonts w:ascii="Times New Roman" w:hAnsi="Times New Roman" w:cs="Times New Roman"/>
                <w:sz w:val="20"/>
                <w:szCs w:val="20"/>
              </w:rPr>
            </w:pPr>
          </w:p>
        </w:tc>
      </w:tr>
      <w:tr w:rsidR="000207A8" w:rsidRPr="00581BB9" w14:paraId="2224004B" w14:textId="77777777" w:rsidTr="00B3027E">
        <w:trPr>
          <w:trHeight w:val="4221"/>
        </w:trPr>
        <w:tc>
          <w:tcPr>
            <w:tcW w:w="2081" w:type="dxa"/>
          </w:tcPr>
          <w:p w14:paraId="07850A73" w14:textId="1D897359" w:rsidR="000207A8" w:rsidRPr="00581BB9" w:rsidRDefault="000207A8" w:rsidP="00615178">
            <w:pPr>
              <w:jc w:val="both"/>
              <w:rPr>
                <w:rFonts w:ascii="Times New Roman" w:hAnsi="Times New Roman" w:cs="Times New Roman"/>
                <w:sz w:val="20"/>
                <w:szCs w:val="20"/>
              </w:rPr>
            </w:pPr>
            <w:r w:rsidRPr="000207A8">
              <w:rPr>
                <w:rFonts w:ascii="Times New Roman" w:hAnsi="Times New Roman" w:cs="Times New Roman"/>
                <w:sz w:val="20"/>
                <w:szCs w:val="20"/>
              </w:rPr>
              <w:lastRenderedPageBreak/>
              <w:t>Применение с</w:t>
            </w:r>
            <w:proofErr w:type="gramStart"/>
            <w:r w:rsidRPr="000207A8">
              <w:rPr>
                <w:rFonts w:ascii="Times New Roman" w:hAnsi="Times New Roman" w:cs="Times New Roman"/>
                <w:sz w:val="20"/>
                <w:szCs w:val="20"/>
              </w:rPr>
              <w:t>и-</w:t>
            </w:r>
            <w:proofErr w:type="gramEnd"/>
            <w:r w:rsidRPr="000207A8">
              <w:rPr>
                <w:rFonts w:ascii="Times New Roman" w:hAnsi="Times New Roman" w:cs="Times New Roman"/>
                <w:sz w:val="20"/>
                <w:szCs w:val="20"/>
              </w:rPr>
              <w:t xml:space="preserve"> </w:t>
            </w:r>
            <w:proofErr w:type="spellStart"/>
            <w:r w:rsidRPr="000207A8">
              <w:rPr>
                <w:rFonts w:ascii="Times New Roman" w:hAnsi="Times New Roman" w:cs="Times New Roman"/>
                <w:sz w:val="20"/>
                <w:szCs w:val="20"/>
              </w:rPr>
              <w:t>стемы</w:t>
            </w:r>
            <w:proofErr w:type="spellEnd"/>
            <w:r w:rsidRPr="000207A8">
              <w:rPr>
                <w:rFonts w:ascii="Times New Roman" w:hAnsi="Times New Roman" w:cs="Times New Roman"/>
                <w:sz w:val="20"/>
                <w:szCs w:val="20"/>
              </w:rPr>
              <w:t xml:space="preserve"> </w:t>
            </w:r>
            <w:proofErr w:type="spellStart"/>
            <w:r w:rsidRPr="000207A8">
              <w:rPr>
                <w:rFonts w:ascii="Times New Roman" w:hAnsi="Times New Roman" w:cs="Times New Roman"/>
                <w:sz w:val="20"/>
                <w:szCs w:val="20"/>
              </w:rPr>
              <w:t>видеона</w:t>
            </w:r>
            <w:proofErr w:type="spellEnd"/>
            <w:r w:rsidRPr="000207A8">
              <w:rPr>
                <w:rFonts w:ascii="Times New Roman" w:hAnsi="Times New Roman" w:cs="Times New Roman"/>
                <w:sz w:val="20"/>
                <w:szCs w:val="20"/>
              </w:rPr>
              <w:t xml:space="preserve">- </w:t>
            </w:r>
            <w:proofErr w:type="spellStart"/>
            <w:r w:rsidRPr="000207A8">
              <w:rPr>
                <w:rFonts w:ascii="Times New Roman" w:hAnsi="Times New Roman" w:cs="Times New Roman"/>
                <w:sz w:val="20"/>
                <w:szCs w:val="20"/>
              </w:rPr>
              <w:t>блюдения</w:t>
            </w:r>
            <w:proofErr w:type="spellEnd"/>
          </w:p>
        </w:tc>
        <w:tc>
          <w:tcPr>
            <w:tcW w:w="3790" w:type="dxa"/>
          </w:tcPr>
          <w:p w14:paraId="15EE9EF8" w14:textId="1A5867E0" w:rsidR="000207A8" w:rsidRPr="00581BB9" w:rsidRDefault="000207A8" w:rsidP="002C50EF">
            <w:pPr>
              <w:jc w:val="both"/>
              <w:rPr>
                <w:rFonts w:ascii="Times New Roman" w:hAnsi="Times New Roman" w:cs="Times New Roman"/>
                <w:sz w:val="20"/>
                <w:szCs w:val="20"/>
              </w:rPr>
            </w:pPr>
            <w:r w:rsidRPr="000207A8">
              <w:rPr>
                <w:rFonts w:ascii="Times New Roman" w:hAnsi="Times New Roman" w:cs="Times New Roman"/>
                <w:sz w:val="20"/>
                <w:szCs w:val="20"/>
              </w:rPr>
              <w:t>Работники, клиенты, посетители</w:t>
            </w:r>
          </w:p>
        </w:tc>
        <w:tc>
          <w:tcPr>
            <w:tcW w:w="3236" w:type="dxa"/>
          </w:tcPr>
          <w:p w14:paraId="7E55449D" w14:textId="33426451" w:rsidR="000207A8" w:rsidRPr="00581BB9" w:rsidRDefault="000207A8" w:rsidP="002C50EF">
            <w:pPr>
              <w:jc w:val="both"/>
              <w:rPr>
                <w:rFonts w:ascii="Times New Roman" w:hAnsi="Times New Roman" w:cs="Times New Roman"/>
                <w:sz w:val="20"/>
                <w:szCs w:val="20"/>
              </w:rPr>
            </w:pPr>
            <w:r w:rsidRPr="000207A8">
              <w:rPr>
                <w:rFonts w:ascii="Times New Roman" w:hAnsi="Times New Roman" w:cs="Times New Roman"/>
                <w:sz w:val="20"/>
                <w:szCs w:val="20"/>
              </w:rPr>
              <w:t>Изображение человека</w:t>
            </w:r>
          </w:p>
        </w:tc>
        <w:tc>
          <w:tcPr>
            <w:tcW w:w="4078" w:type="dxa"/>
          </w:tcPr>
          <w:p w14:paraId="283647E7" w14:textId="148394E9" w:rsidR="000207A8" w:rsidRPr="00581BB9" w:rsidRDefault="000207A8" w:rsidP="002C50EF">
            <w:pPr>
              <w:jc w:val="both"/>
              <w:rPr>
                <w:rFonts w:ascii="Times New Roman" w:hAnsi="Times New Roman" w:cs="Times New Roman"/>
                <w:sz w:val="20"/>
                <w:szCs w:val="20"/>
              </w:rPr>
            </w:pPr>
            <w:proofErr w:type="gramStart"/>
            <w:r w:rsidRPr="000207A8">
              <w:rPr>
                <w:rFonts w:ascii="Times New Roman" w:hAnsi="Times New Roman" w:cs="Times New Roman"/>
                <w:sz w:val="20"/>
                <w:szCs w:val="20"/>
              </w:rPr>
              <w:t>Обработка персональных данных является необходимой для выполнения обязанностей (полномочий), предусмотренных законодательными актами (обеспечение охраны физических лиц (в том числе работников), имущества нанимателя от противоправных посягательств) абз.20 ст.6 Закона, Закон Республики Беларусь от 8 ноября 2006 г. № 175-З «Об охранной деятельности в Республике Беларусь», Указ Президента Республики Беларусь от 25 октября 2007 г. № 534 «О мерах по совершенствованию охранной</w:t>
            </w:r>
            <w:proofErr w:type="gramEnd"/>
            <w:r w:rsidRPr="000207A8">
              <w:rPr>
                <w:rFonts w:ascii="Times New Roman" w:hAnsi="Times New Roman" w:cs="Times New Roman"/>
                <w:sz w:val="20"/>
                <w:szCs w:val="20"/>
              </w:rPr>
              <w:t xml:space="preserve"> деятельности».</w:t>
            </w:r>
          </w:p>
        </w:tc>
        <w:tc>
          <w:tcPr>
            <w:tcW w:w="2119" w:type="dxa"/>
          </w:tcPr>
          <w:p w14:paraId="1ACB4997" w14:textId="49C45B7C" w:rsidR="000207A8" w:rsidRDefault="000207A8" w:rsidP="008A729A">
            <w:pPr>
              <w:autoSpaceDE w:val="0"/>
              <w:autoSpaceDN w:val="0"/>
              <w:adjustRightInd w:val="0"/>
              <w:jc w:val="both"/>
              <w:rPr>
                <w:rFonts w:ascii="Times New Roman" w:hAnsi="Times New Roman" w:cs="Times New Roman"/>
                <w:sz w:val="20"/>
                <w:szCs w:val="20"/>
              </w:rPr>
            </w:pPr>
            <w:r w:rsidRPr="000207A8">
              <w:rPr>
                <w:rFonts w:ascii="Times New Roman" w:hAnsi="Times New Roman" w:cs="Times New Roman"/>
                <w:sz w:val="20"/>
                <w:szCs w:val="20"/>
              </w:rPr>
              <w:t>30 суток</w:t>
            </w:r>
          </w:p>
          <w:p w14:paraId="03D2E04E" w14:textId="77777777" w:rsidR="000207A8" w:rsidRDefault="000207A8" w:rsidP="008A729A">
            <w:pPr>
              <w:autoSpaceDE w:val="0"/>
              <w:autoSpaceDN w:val="0"/>
              <w:adjustRightInd w:val="0"/>
              <w:jc w:val="both"/>
              <w:rPr>
                <w:rFonts w:ascii="Times New Roman" w:hAnsi="Times New Roman" w:cs="Times New Roman"/>
                <w:sz w:val="20"/>
                <w:szCs w:val="20"/>
              </w:rPr>
            </w:pPr>
          </w:p>
          <w:p w14:paraId="45712EFA" w14:textId="77777777" w:rsidR="000207A8" w:rsidRPr="00581BB9" w:rsidRDefault="000207A8" w:rsidP="008A729A">
            <w:pPr>
              <w:autoSpaceDE w:val="0"/>
              <w:autoSpaceDN w:val="0"/>
              <w:adjustRightInd w:val="0"/>
              <w:jc w:val="both"/>
              <w:rPr>
                <w:rFonts w:ascii="Times New Roman" w:hAnsi="Times New Roman" w:cs="Times New Roman"/>
                <w:sz w:val="20"/>
                <w:szCs w:val="20"/>
              </w:rPr>
            </w:pPr>
          </w:p>
        </w:tc>
      </w:tr>
    </w:tbl>
    <w:p w14:paraId="77B502DF" w14:textId="77777777" w:rsidR="00EE62D6" w:rsidRDefault="00EE62D6" w:rsidP="0078798C">
      <w:pPr>
        <w:spacing w:after="0" w:line="240" w:lineRule="auto"/>
        <w:ind w:firstLine="709"/>
        <w:jc w:val="both"/>
        <w:rPr>
          <w:rFonts w:ascii="Times New Roman" w:hAnsi="Times New Roman" w:cs="Times New Roman"/>
          <w:sz w:val="30"/>
          <w:szCs w:val="30"/>
        </w:rPr>
        <w:sectPr w:rsidR="00EE62D6" w:rsidSect="007A6CA0">
          <w:pgSz w:w="16838" w:h="11906" w:orient="landscape"/>
          <w:pgMar w:top="1418" w:right="567" w:bottom="567" w:left="992" w:header="709" w:footer="709" w:gutter="0"/>
          <w:cols w:space="708"/>
          <w:docGrid w:linePitch="360"/>
        </w:sectPr>
      </w:pPr>
    </w:p>
    <w:p w14:paraId="5EDAA4A4" w14:textId="07A6AE95" w:rsidR="0078798C" w:rsidRPr="00581BB9" w:rsidRDefault="003C77F3" w:rsidP="0078798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3.</w:t>
      </w:r>
      <w:r w:rsidR="0078798C">
        <w:rPr>
          <w:rFonts w:ascii="Times New Roman" w:hAnsi="Times New Roman" w:cs="Times New Roman"/>
          <w:sz w:val="30"/>
          <w:szCs w:val="30"/>
        </w:rPr>
        <w:t xml:space="preserve"> П</w:t>
      </w:r>
      <w:r w:rsidR="0078798C" w:rsidRPr="00581BB9">
        <w:rPr>
          <w:rFonts w:ascii="Times New Roman" w:hAnsi="Times New Roman" w:cs="Times New Roman"/>
          <w:sz w:val="30"/>
          <w:szCs w:val="30"/>
        </w:rPr>
        <w:t>ерсональные данные</w:t>
      </w:r>
      <w:r w:rsidR="0078798C">
        <w:rPr>
          <w:rFonts w:ascii="Times New Roman" w:hAnsi="Times New Roman" w:cs="Times New Roman"/>
          <w:sz w:val="30"/>
          <w:szCs w:val="30"/>
        </w:rPr>
        <w:t xml:space="preserve"> </w:t>
      </w:r>
      <w:r w:rsidR="0078798C" w:rsidRPr="00581BB9">
        <w:rPr>
          <w:rFonts w:ascii="Times New Roman" w:hAnsi="Times New Roman" w:cs="Times New Roman"/>
          <w:sz w:val="30"/>
          <w:szCs w:val="30"/>
        </w:rPr>
        <w:t xml:space="preserve">могут быть </w:t>
      </w:r>
      <w:r w:rsidR="0078798C">
        <w:rPr>
          <w:rFonts w:ascii="Times New Roman" w:hAnsi="Times New Roman" w:cs="Times New Roman"/>
          <w:sz w:val="30"/>
          <w:szCs w:val="30"/>
        </w:rPr>
        <w:t>также</w:t>
      </w:r>
      <w:r w:rsidR="0078798C" w:rsidRPr="00581BB9">
        <w:rPr>
          <w:rFonts w:ascii="Times New Roman" w:hAnsi="Times New Roman" w:cs="Times New Roman"/>
          <w:sz w:val="30"/>
          <w:szCs w:val="30"/>
        </w:rPr>
        <w:t xml:space="preserve"> использованы </w:t>
      </w:r>
      <w:r w:rsidR="00D60D0A">
        <w:rPr>
          <w:rFonts w:ascii="Times New Roman" w:hAnsi="Times New Roman" w:cs="Times New Roman"/>
          <w:sz w:val="30"/>
          <w:szCs w:val="30"/>
        </w:rPr>
        <w:t>Предприятием</w:t>
      </w:r>
      <w:r w:rsidR="0078798C" w:rsidRPr="00581BB9">
        <w:rPr>
          <w:rFonts w:ascii="Times New Roman" w:hAnsi="Times New Roman" w:cs="Times New Roman"/>
          <w:sz w:val="30"/>
          <w:szCs w:val="30"/>
          <w:lang w:val="be-BY"/>
        </w:rPr>
        <w:t xml:space="preserve"> </w:t>
      </w:r>
      <w:r w:rsidR="0078798C" w:rsidRPr="00581BB9">
        <w:rPr>
          <w:rFonts w:ascii="Times New Roman" w:hAnsi="Times New Roman" w:cs="Times New Roman"/>
          <w:sz w:val="30"/>
          <w:szCs w:val="30"/>
        </w:rPr>
        <w:t>в научных или иных исследовательских целях после обязательного обезличивания таких персональных данных, в частности:</w:t>
      </w:r>
    </w:p>
    <w:p w14:paraId="04EB07F1" w14:textId="77777777" w:rsidR="0078798C" w:rsidRPr="00581BB9" w:rsidRDefault="0078798C" w:rsidP="0078798C">
      <w:pPr>
        <w:spacing w:after="0" w:line="240" w:lineRule="auto"/>
        <w:ind w:firstLine="709"/>
        <w:jc w:val="both"/>
        <w:rPr>
          <w:rFonts w:ascii="Times New Roman" w:hAnsi="Times New Roman" w:cs="Times New Roman"/>
          <w:sz w:val="30"/>
          <w:szCs w:val="30"/>
        </w:rPr>
      </w:pPr>
      <w:r w:rsidRPr="00581BB9">
        <w:rPr>
          <w:rFonts w:ascii="Times New Roman" w:hAnsi="Times New Roman" w:cs="Times New Roman"/>
          <w:sz w:val="30"/>
          <w:szCs w:val="30"/>
        </w:rPr>
        <w:t>для подготовки и публикации</w:t>
      </w:r>
      <w:r w:rsidRPr="00581BB9" w:rsidDel="00624373">
        <w:rPr>
          <w:rFonts w:ascii="Times New Roman" w:hAnsi="Times New Roman" w:cs="Times New Roman"/>
          <w:sz w:val="30"/>
          <w:szCs w:val="30"/>
        </w:rPr>
        <w:t xml:space="preserve"> </w:t>
      </w:r>
      <w:r w:rsidRPr="00581BB9">
        <w:rPr>
          <w:rFonts w:ascii="Times New Roman" w:hAnsi="Times New Roman" w:cs="Times New Roman"/>
          <w:sz w:val="30"/>
          <w:szCs w:val="30"/>
        </w:rPr>
        <w:t>ежегодных отчетов о своей деятельности;</w:t>
      </w:r>
    </w:p>
    <w:p w14:paraId="5227A55F" w14:textId="72061097" w:rsidR="0078798C" w:rsidRPr="00581BB9" w:rsidRDefault="0078798C" w:rsidP="0078798C">
      <w:pPr>
        <w:spacing w:after="0" w:line="240" w:lineRule="auto"/>
        <w:ind w:firstLine="709"/>
        <w:jc w:val="both"/>
        <w:rPr>
          <w:rFonts w:ascii="Times New Roman" w:hAnsi="Times New Roman" w:cs="Times New Roman"/>
          <w:sz w:val="30"/>
          <w:szCs w:val="30"/>
        </w:rPr>
      </w:pPr>
      <w:r w:rsidRPr="00581BB9">
        <w:rPr>
          <w:rFonts w:ascii="Times New Roman" w:hAnsi="Times New Roman" w:cs="Times New Roman"/>
          <w:sz w:val="30"/>
          <w:szCs w:val="30"/>
        </w:rPr>
        <w:t xml:space="preserve">для подготовки и осуществления публикаций и выступлений, связанных с исполнением работниками </w:t>
      </w:r>
      <w:r w:rsidR="00496357">
        <w:rPr>
          <w:rFonts w:ascii="Times New Roman" w:hAnsi="Times New Roman" w:cs="Times New Roman"/>
          <w:sz w:val="30"/>
          <w:szCs w:val="30"/>
        </w:rPr>
        <w:t xml:space="preserve"> Предприятия </w:t>
      </w:r>
      <w:r w:rsidRPr="00581BB9">
        <w:rPr>
          <w:rFonts w:ascii="Times New Roman" w:hAnsi="Times New Roman" w:cs="Times New Roman"/>
          <w:sz w:val="30"/>
          <w:szCs w:val="30"/>
        </w:rPr>
        <w:t>своих должностных обязанностей.</w:t>
      </w:r>
    </w:p>
    <w:p w14:paraId="56001C54" w14:textId="6911F713" w:rsidR="0078798C" w:rsidRPr="00581BB9" w:rsidRDefault="003C77F3" w:rsidP="0078798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4</w:t>
      </w:r>
      <w:r w:rsidR="0078798C" w:rsidRPr="00581BB9">
        <w:rPr>
          <w:rFonts w:ascii="Times New Roman" w:hAnsi="Times New Roman" w:cs="Times New Roman"/>
          <w:sz w:val="30"/>
          <w:szCs w:val="30"/>
        </w:rPr>
        <w:t>. </w:t>
      </w:r>
      <w:r w:rsidR="00496357">
        <w:rPr>
          <w:rFonts w:ascii="Times New Roman" w:hAnsi="Times New Roman" w:cs="Times New Roman"/>
          <w:sz w:val="30"/>
          <w:szCs w:val="30"/>
        </w:rPr>
        <w:t xml:space="preserve">Предприятие </w:t>
      </w:r>
      <w:r w:rsidR="0078798C" w:rsidRPr="00581BB9">
        <w:rPr>
          <w:rFonts w:ascii="Times New Roman" w:hAnsi="Times New Roman" w:cs="Times New Roman"/>
          <w:sz w:val="30"/>
          <w:szCs w:val="30"/>
        </w:rPr>
        <w:t>осуществляет обработку только тех персональных данных, которые необходимы для выполнения заявленных целей и</w:t>
      </w:r>
      <w:r w:rsidR="008A729A">
        <w:rPr>
          <w:rFonts w:ascii="Times New Roman" w:hAnsi="Times New Roman" w:cs="Times New Roman"/>
          <w:sz w:val="30"/>
          <w:szCs w:val="30"/>
        </w:rPr>
        <w:t> </w:t>
      </w:r>
      <w:r w:rsidR="0078798C" w:rsidRPr="00581BB9">
        <w:rPr>
          <w:rFonts w:ascii="Times New Roman" w:hAnsi="Times New Roman" w:cs="Times New Roman"/>
          <w:sz w:val="30"/>
          <w:szCs w:val="30"/>
        </w:rPr>
        <w:t>не</w:t>
      </w:r>
      <w:r w:rsidR="008A729A">
        <w:rPr>
          <w:rFonts w:ascii="Times New Roman" w:hAnsi="Times New Roman" w:cs="Times New Roman"/>
          <w:sz w:val="30"/>
          <w:szCs w:val="30"/>
        </w:rPr>
        <w:t> </w:t>
      </w:r>
      <w:r w:rsidR="0078798C" w:rsidRPr="00581BB9">
        <w:rPr>
          <w:rFonts w:ascii="Times New Roman" w:hAnsi="Times New Roman" w:cs="Times New Roman"/>
          <w:sz w:val="30"/>
          <w:szCs w:val="30"/>
        </w:rPr>
        <w:t xml:space="preserve">допускает их избыточной обработки. </w:t>
      </w:r>
    </w:p>
    <w:p w14:paraId="5D4BB528" w14:textId="245898D3" w:rsidR="0078798C" w:rsidRPr="00581BB9" w:rsidRDefault="003C77F3" w:rsidP="0078798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5</w:t>
      </w:r>
      <w:r w:rsidR="0078798C" w:rsidRPr="00581BB9">
        <w:rPr>
          <w:rFonts w:ascii="Times New Roman" w:hAnsi="Times New Roman" w:cs="Times New Roman"/>
          <w:sz w:val="30"/>
          <w:szCs w:val="30"/>
        </w:rPr>
        <w:t>. </w:t>
      </w:r>
      <w:r w:rsidR="00496357">
        <w:rPr>
          <w:rFonts w:ascii="Times New Roman" w:hAnsi="Times New Roman" w:cs="Times New Roman"/>
          <w:sz w:val="30"/>
          <w:szCs w:val="30"/>
        </w:rPr>
        <w:t>Предприятие</w:t>
      </w:r>
      <w:r w:rsidR="0078798C" w:rsidRPr="00581BB9">
        <w:rPr>
          <w:rFonts w:ascii="Times New Roman" w:hAnsi="Times New Roman" w:cs="Times New Roman"/>
          <w:sz w:val="30"/>
          <w:szCs w:val="30"/>
        </w:rPr>
        <w:t xml:space="preserve"> не осуществляет передачу персональных данных третьим лицам, за исключением случаев, предусмотренных законодательными актами</w:t>
      </w:r>
      <w:r w:rsidR="00142D2E">
        <w:rPr>
          <w:rFonts w:ascii="Times New Roman" w:hAnsi="Times New Roman" w:cs="Times New Roman"/>
          <w:sz w:val="30"/>
          <w:szCs w:val="30"/>
        </w:rPr>
        <w:t xml:space="preserve"> и </w:t>
      </w:r>
      <w:r w:rsidR="00496357">
        <w:rPr>
          <w:rFonts w:ascii="Times New Roman" w:hAnsi="Times New Roman" w:cs="Times New Roman"/>
          <w:sz w:val="30"/>
          <w:szCs w:val="30"/>
        </w:rPr>
        <w:t xml:space="preserve">заключенными договорами с </w:t>
      </w:r>
      <w:r w:rsidR="0094762B">
        <w:rPr>
          <w:rFonts w:ascii="Times New Roman" w:hAnsi="Times New Roman" w:cs="Times New Roman"/>
          <w:sz w:val="30"/>
          <w:szCs w:val="30"/>
        </w:rPr>
        <w:t>субъектами персональных данных</w:t>
      </w:r>
      <w:r w:rsidR="0078798C" w:rsidRPr="00581BB9">
        <w:rPr>
          <w:rFonts w:ascii="Times New Roman" w:hAnsi="Times New Roman" w:cs="Times New Roman"/>
          <w:sz w:val="30"/>
          <w:szCs w:val="30"/>
        </w:rPr>
        <w:t>.</w:t>
      </w:r>
    </w:p>
    <w:p w14:paraId="21D1B9C4" w14:textId="3B3717B4" w:rsidR="0078798C" w:rsidRPr="00581BB9" w:rsidRDefault="003C77F3" w:rsidP="0078798C">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6</w:t>
      </w:r>
      <w:r w:rsidR="0078798C">
        <w:rPr>
          <w:rFonts w:ascii="Times New Roman" w:hAnsi="Times New Roman" w:cs="Times New Roman"/>
          <w:sz w:val="30"/>
          <w:szCs w:val="30"/>
        </w:rPr>
        <w:t>. </w:t>
      </w:r>
      <w:r w:rsidR="0078798C" w:rsidRPr="00581BB9">
        <w:rPr>
          <w:rFonts w:ascii="Times New Roman" w:hAnsi="Times New Roman" w:cs="Times New Roman"/>
          <w:sz w:val="30"/>
          <w:szCs w:val="30"/>
        </w:rPr>
        <w:t>Субъект персональных данных име</w:t>
      </w:r>
      <w:r w:rsidR="00CA0E86">
        <w:rPr>
          <w:rFonts w:ascii="Times New Roman" w:hAnsi="Times New Roman" w:cs="Times New Roman"/>
          <w:sz w:val="30"/>
          <w:szCs w:val="30"/>
        </w:rPr>
        <w:t>е</w:t>
      </w:r>
      <w:r w:rsidR="0078798C" w:rsidRPr="00581BB9">
        <w:rPr>
          <w:rFonts w:ascii="Times New Roman" w:hAnsi="Times New Roman" w:cs="Times New Roman"/>
          <w:sz w:val="30"/>
          <w:szCs w:val="30"/>
        </w:rPr>
        <w:t>т право:</w:t>
      </w:r>
    </w:p>
    <w:p w14:paraId="05D05F23" w14:textId="0B6CF2D3" w:rsidR="0078798C" w:rsidRPr="0078798C" w:rsidRDefault="003C77F3" w:rsidP="0078798C">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6</w:t>
      </w:r>
      <w:r w:rsidR="0078798C">
        <w:rPr>
          <w:rFonts w:ascii="Times New Roman" w:hAnsi="Times New Roman" w:cs="Times New Roman"/>
          <w:sz w:val="30"/>
          <w:szCs w:val="30"/>
        </w:rPr>
        <w:t>.1. </w:t>
      </w:r>
      <w:r w:rsidR="0078798C" w:rsidRPr="0078798C">
        <w:rPr>
          <w:rFonts w:ascii="Times New Roman" w:hAnsi="Times New Roman" w:cs="Times New Roman"/>
          <w:sz w:val="30"/>
          <w:szCs w:val="30"/>
        </w:rPr>
        <w:t xml:space="preserve">на отзыв своего согласия, </w:t>
      </w:r>
      <w:bookmarkStart w:id="1" w:name="_Hlk91167631"/>
      <w:r w:rsidR="0078798C" w:rsidRPr="0078798C">
        <w:rPr>
          <w:rFonts w:ascii="Times New Roman" w:hAnsi="Times New Roman" w:cs="Times New Roman"/>
          <w:sz w:val="30"/>
          <w:szCs w:val="30"/>
        </w:rPr>
        <w:t xml:space="preserve">если для обработки персональных данных </w:t>
      </w:r>
      <w:bookmarkEnd w:id="1"/>
      <w:r w:rsidR="00000972">
        <w:rPr>
          <w:rFonts w:ascii="Times New Roman" w:hAnsi="Times New Roman" w:cs="Times New Roman"/>
          <w:sz w:val="30"/>
          <w:szCs w:val="30"/>
        </w:rPr>
        <w:t xml:space="preserve">Предприятие </w:t>
      </w:r>
      <w:r w:rsidR="0078798C" w:rsidRPr="0078798C">
        <w:rPr>
          <w:rFonts w:ascii="Times New Roman" w:hAnsi="Times New Roman" w:cs="Times New Roman"/>
          <w:sz w:val="30"/>
          <w:szCs w:val="30"/>
        </w:rPr>
        <w:t>обращал</w:t>
      </w:r>
      <w:r w:rsidR="00000972">
        <w:rPr>
          <w:rFonts w:ascii="Times New Roman" w:hAnsi="Times New Roman" w:cs="Times New Roman"/>
          <w:sz w:val="30"/>
          <w:szCs w:val="30"/>
        </w:rPr>
        <w:t>о</w:t>
      </w:r>
      <w:r w:rsidR="00F750EB">
        <w:rPr>
          <w:rFonts w:ascii="Times New Roman" w:hAnsi="Times New Roman" w:cs="Times New Roman"/>
          <w:sz w:val="30"/>
          <w:szCs w:val="30"/>
        </w:rPr>
        <w:t>с</w:t>
      </w:r>
      <w:r w:rsidR="00BE7A86">
        <w:rPr>
          <w:rFonts w:ascii="Times New Roman" w:hAnsi="Times New Roman" w:cs="Times New Roman"/>
          <w:sz w:val="30"/>
          <w:szCs w:val="30"/>
        </w:rPr>
        <w:t>ь</w:t>
      </w:r>
      <w:r w:rsidR="0078798C" w:rsidRPr="0078798C">
        <w:rPr>
          <w:rFonts w:ascii="Times New Roman" w:hAnsi="Times New Roman" w:cs="Times New Roman"/>
          <w:sz w:val="30"/>
          <w:szCs w:val="30"/>
        </w:rPr>
        <w:t xml:space="preserve"> к </w:t>
      </w:r>
      <w:r w:rsidR="00F750EB" w:rsidRPr="00581BB9">
        <w:rPr>
          <w:rFonts w:ascii="Times New Roman" w:hAnsi="Times New Roman" w:cs="Times New Roman"/>
          <w:sz w:val="30"/>
          <w:szCs w:val="30"/>
        </w:rPr>
        <w:t>субъект</w:t>
      </w:r>
      <w:r w:rsidR="00F750EB">
        <w:rPr>
          <w:rFonts w:ascii="Times New Roman" w:hAnsi="Times New Roman" w:cs="Times New Roman"/>
          <w:sz w:val="30"/>
          <w:szCs w:val="30"/>
        </w:rPr>
        <w:t>у</w:t>
      </w:r>
      <w:r w:rsidR="00F750EB" w:rsidRPr="00581BB9">
        <w:rPr>
          <w:rFonts w:ascii="Times New Roman" w:hAnsi="Times New Roman" w:cs="Times New Roman"/>
          <w:sz w:val="30"/>
          <w:szCs w:val="30"/>
        </w:rPr>
        <w:t xml:space="preserve"> персональных данных </w:t>
      </w:r>
      <w:r w:rsidR="0078798C" w:rsidRPr="0078798C">
        <w:rPr>
          <w:rFonts w:ascii="Times New Roman" w:hAnsi="Times New Roman" w:cs="Times New Roman"/>
          <w:sz w:val="30"/>
          <w:szCs w:val="30"/>
        </w:rPr>
        <w:t>за получением согласия. В этой связи право на отзыв согласия не может быть реализовано в случае, когда обработка осуществляется на основании договора (например, при реализации образовательных программ) либо в соответствии с требованиями законодательства (например, при проведении контроля либо рассмотрении поступившего обращения);</w:t>
      </w:r>
    </w:p>
    <w:p w14:paraId="25DE6768" w14:textId="6D9227DF" w:rsidR="0078798C" w:rsidRPr="0078798C" w:rsidRDefault="003C77F3" w:rsidP="0078798C">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6</w:t>
      </w:r>
      <w:r w:rsidR="0078798C">
        <w:rPr>
          <w:rFonts w:ascii="Times New Roman" w:hAnsi="Times New Roman" w:cs="Times New Roman"/>
          <w:sz w:val="30"/>
          <w:szCs w:val="30"/>
        </w:rPr>
        <w:t>.2. </w:t>
      </w:r>
      <w:r w:rsidR="0078798C" w:rsidRPr="0078798C">
        <w:rPr>
          <w:rFonts w:ascii="Times New Roman" w:hAnsi="Times New Roman" w:cs="Times New Roman"/>
          <w:sz w:val="30"/>
          <w:szCs w:val="30"/>
        </w:rPr>
        <w:t>на получение информации, касающейся обработки своих персональных данных, содержащей:</w:t>
      </w:r>
    </w:p>
    <w:p w14:paraId="6031C244" w14:textId="4E330E2F" w:rsidR="0078798C" w:rsidRPr="00132526" w:rsidRDefault="0078798C" w:rsidP="0078798C">
      <w:pPr>
        <w:autoSpaceDE w:val="0"/>
        <w:autoSpaceDN w:val="0"/>
        <w:adjustRightInd w:val="0"/>
        <w:spacing w:after="0" w:line="240" w:lineRule="auto"/>
        <w:ind w:firstLine="709"/>
        <w:jc w:val="both"/>
        <w:rPr>
          <w:rFonts w:ascii="Times New Roman" w:hAnsi="Times New Roman" w:cs="Times New Roman"/>
          <w:sz w:val="30"/>
          <w:szCs w:val="30"/>
        </w:rPr>
      </w:pPr>
      <w:r w:rsidRPr="00132526">
        <w:rPr>
          <w:rFonts w:ascii="Times New Roman" w:hAnsi="Times New Roman" w:cs="Times New Roman"/>
          <w:sz w:val="30"/>
          <w:szCs w:val="30"/>
        </w:rPr>
        <w:t xml:space="preserve">место нахождения </w:t>
      </w:r>
      <w:r w:rsidR="00000972">
        <w:rPr>
          <w:rFonts w:ascii="Times New Roman" w:hAnsi="Times New Roman" w:cs="Times New Roman"/>
          <w:sz w:val="30"/>
          <w:szCs w:val="30"/>
        </w:rPr>
        <w:t>Предприятия</w:t>
      </w:r>
      <w:r w:rsidRPr="00132526">
        <w:rPr>
          <w:rFonts w:ascii="Times New Roman" w:hAnsi="Times New Roman" w:cs="Times New Roman"/>
          <w:sz w:val="30"/>
          <w:szCs w:val="30"/>
        </w:rPr>
        <w:t>;</w:t>
      </w:r>
    </w:p>
    <w:p w14:paraId="6FF6A176" w14:textId="5882FB7A" w:rsidR="0078798C" w:rsidRPr="00132526" w:rsidRDefault="0078798C" w:rsidP="0078798C">
      <w:pPr>
        <w:autoSpaceDE w:val="0"/>
        <w:autoSpaceDN w:val="0"/>
        <w:adjustRightInd w:val="0"/>
        <w:spacing w:after="0" w:line="240" w:lineRule="auto"/>
        <w:ind w:firstLine="709"/>
        <w:jc w:val="both"/>
        <w:rPr>
          <w:rFonts w:ascii="Times New Roman" w:hAnsi="Times New Roman" w:cs="Times New Roman"/>
          <w:sz w:val="30"/>
          <w:szCs w:val="30"/>
        </w:rPr>
      </w:pPr>
      <w:r w:rsidRPr="00132526">
        <w:rPr>
          <w:rFonts w:ascii="Times New Roman" w:hAnsi="Times New Roman" w:cs="Times New Roman"/>
          <w:sz w:val="30"/>
          <w:szCs w:val="30"/>
        </w:rPr>
        <w:t>подтверждение факта обработки персональных данных</w:t>
      </w:r>
      <w:r w:rsidR="008238FA" w:rsidRPr="007A6CA0">
        <w:rPr>
          <w:rFonts w:ascii="Times New Roman" w:hAnsi="Times New Roman" w:cs="Times New Roman"/>
          <w:sz w:val="30"/>
          <w:szCs w:val="30"/>
        </w:rPr>
        <w:t xml:space="preserve"> </w:t>
      </w:r>
      <w:r w:rsidR="008238FA">
        <w:rPr>
          <w:rFonts w:ascii="Times New Roman" w:hAnsi="Times New Roman" w:cs="Times New Roman"/>
          <w:sz w:val="30"/>
          <w:szCs w:val="30"/>
        </w:rPr>
        <w:t>обратившегося лица</w:t>
      </w:r>
      <w:r w:rsidRPr="00132526">
        <w:rPr>
          <w:rFonts w:ascii="Times New Roman" w:hAnsi="Times New Roman" w:cs="Times New Roman"/>
          <w:sz w:val="30"/>
          <w:szCs w:val="30"/>
        </w:rPr>
        <w:t xml:space="preserve"> </w:t>
      </w:r>
      <w:r w:rsidR="00000972">
        <w:rPr>
          <w:rFonts w:ascii="Times New Roman" w:hAnsi="Times New Roman" w:cs="Times New Roman"/>
          <w:sz w:val="30"/>
          <w:szCs w:val="30"/>
        </w:rPr>
        <w:t xml:space="preserve"> Предприятием</w:t>
      </w:r>
      <w:r w:rsidRPr="00132526">
        <w:rPr>
          <w:rFonts w:ascii="Times New Roman" w:hAnsi="Times New Roman" w:cs="Times New Roman"/>
          <w:sz w:val="30"/>
          <w:szCs w:val="30"/>
        </w:rPr>
        <w:t>;</w:t>
      </w:r>
    </w:p>
    <w:p w14:paraId="639D283F" w14:textId="77777777" w:rsidR="0078798C" w:rsidRPr="00132526" w:rsidRDefault="0078798C" w:rsidP="0078798C">
      <w:pPr>
        <w:autoSpaceDE w:val="0"/>
        <w:autoSpaceDN w:val="0"/>
        <w:adjustRightInd w:val="0"/>
        <w:spacing w:after="0" w:line="240" w:lineRule="auto"/>
        <w:ind w:firstLine="709"/>
        <w:jc w:val="both"/>
        <w:rPr>
          <w:rFonts w:ascii="Times New Roman" w:hAnsi="Times New Roman" w:cs="Times New Roman"/>
          <w:sz w:val="30"/>
          <w:szCs w:val="30"/>
        </w:rPr>
      </w:pPr>
      <w:r w:rsidRPr="00132526">
        <w:rPr>
          <w:rFonts w:ascii="Times New Roman" w:hAnsi="Times New Roman" w:cs="Times New Roman"/>
          <w:sz w:val="30"/>
          <w:szCs w:val="30"/>
        </w:rPr>
        <w:t>его персональные данные и источник их получения;</w:t>
      </w:r>
    </w:p>
    <w:p w14:paraId="1F1DE6CF" w14:textId="77777777" w:rsidR="0078798C" w:rsidRPr="00132526" w:rsidRDefault="0078798C" w:rsidP="0078798C">
      <w:pPr>
        <w:autoSpaceDE w:val="0"/>
        <w:autoSpaceDN w:val="0"/>
        <w:adjustRightInd w:val="0"/>
        <w:spacing w:after="0" w:line="240" w:lineRule="auto"/>
        <w:ind w:firstLine="709"/>
        <w:jc w:val="both"/>
        <w:rPr>
          <w:rFonts w:ascii="Times New Roman" w:hAnsi="Times New Roman" w:cs="Times New Roman"/>
          <w:sz w:val="30"/>
          <w:szCs w:val="30"/>
        </w:rPr>
      </w:pPr>
      <w:r w:rsidRPr="00132526">
        <w:rPr>
          <w:rFonts w:ascii="Times New Roman" w:hAnsi="Times New Roman" w:cs="Times New Roman"/>
          <w:sz w:val="30"/>
          <w:szCs w:val="30"/>
        </w:rPr>
        <w:t>правовые основания и цели обработки персональных данных;</w:t>
      </w:r>
    </w:p>
    <w:p w14:paraId="592C5895" w14:textId="77777777" w:rsidR="0078798C" w:rsidRPr="00132526" w:rsidRDefault="0078798C" w:rsidP="0078798C">
      <w:pPr>
        <w:autoSpaceDE w:val="0"/>
        <w:autoSpaceDN w:val="0"/>
        <w:adjustRightInd w:val="0"/>
        <w:spacing w:after="0" w:line="240" w:lineRule="auto"/>
        <w:ind w:firstLine="709"/>
        <w:jc w:val="both"/>
        <w:rPr>
          <w:rFonts w:ascii="Times New Roman" w:hAnsi="Times New Roman" w:cs="Times New Roman"/>
          <w:sz w:val="30"/>
          <w:szCs w:val="30"/>
        </w:rPr>
      </w:pPr>
      <w:r w:rsidRPr="00132526">
        <w:rPr>
          <w:rFonts w:ascii="Times New Roman" w:hAnsi="Times New Roman" w:cs="Times New Roman"/>
          <w:sz w:val="30"/>
          <w:szCs w:val="30"/>
        </w:rPr>
        <w:t>срок, на который дано его согласие (если обработка персональных данных осуществляется на основании согласия);</w:t>
      </w:r>
    </w:p>
    <w:p w14:paraId="154F2D9D" w14:textId="5CFCD5A6" w:rsidR="0078798C" w:rsidRPr="00132526" w:rsidRDefault="0078798C" w:rsidP="0078798C">
      <w:pPr>
        <w:autoSpaceDE w:val="0"/>
        <w:autoSpaceDN w:val="0"/>
        <w:adjustRightInd w:val="0"/>
        <w:spacing w:after="0" w:line="240" w:lineRule="auto"/>
        <w:ind w:firstLine="709"/>
        <w:jc w:val="both"/>
        <w:rPr>
          <w:rFonts w:ascii="Times New Roman" w:hAnsi="Times New Roman" w:cs="Times New Roman"/>
          <w:sz w:val="30"/>
          <w:szCs w:val="30"/>
        </w:rPr>
      </w:pPr>
      <w:r w:rsidRPr="00132526">
        <w:rPr>
          <w:rFonts w:ascii="Times New Roman" w:hAnsi="Times New Roman" w:cs="Times New Roman"/>
          <w:sz w:val="30"/>
          <w:szCs w:val="30"/>
        </w:rPr>
        <w:t>наименование и место нахождения уполномоченного лица</w:t>
      </w:r>
      <w:r w:rsidR="008238FA">
        <w:rPr>
          <w:rFonts w:ascii="Times New Roman" w:hAnsi="Times New Roman" w:cs="Times New Roman"/>
          <w:sz w:val="30"/>
          <w:szCs w:val="30"/>
        </w:rPr>
        <w:t xml:space="preserve"> (уполномоченных лиц)</w:t>
      </w:r>
      <w:r w:rsidRPr="00132526">
        <w:rPr>
          <w:rFonts w:ascii="Times New Roman" w:hAnsi="Times New Roman" w:cs="Times New Roman"/>
          <w:sz w:val="30"/>
          <w:szCs w:val="30"/>
        </w:rPr>
        <w:t>;</w:t>
      </w:r>
    </w:p>
    <w:p w14:paraId="19959F94" w14:textId="77777777" w:rsidR="0078798C" w:rsidRPr="00275B64" w:rsidRDefault="0078798C" w:rsidP="0078798C">
      <w:pPr>
        <w:autoSpaceDE w:val="0"/>
        <w:autoSpaceDN w:val="0"/>
        <w:adjustRightInd w:val="0"/>
        <w:spacing w:after="0" w:line="240" w:lineRule="auto"/>
        <w:ind w:firstLine="709"/>
        <w:jc w:val="both"/>
        <w:rPr>
          <w:rFonts w:ascii="Times New Roman" w:hAnsi="Times New Roman" w:cs="Times New Roman"/>
          <w:sz w:val="30"/>
          <w:szCs w:val="30"/>
        </w:rPr>
      </w:pPr>
      <w:r w:rsidRPr="00132526">
        <w:rPr>
          <w:rFonts w:ascii="Times New Roman" w:hAnsi="Times New Roman" w:cs="Times New Roman"/>
          <w:sz w:val="30"/>
          <w:szCs w:val="30"/>
        </w:rPr>
        <w:t>иную информацию, предусмотренную законодательством</w:t>
      </w:r>
      <w:r w:rsidRPr="00275B64">
        <w:rPr>
          <w:rFonts w:ascii="Times New Roman" w:hAnsi="Times New Roman" w:cs="Times New Roman"/>
          <w:sz w:val="30"/>
          <w:szCs w:val="30"/>
        </w:rPr>
        <w:t>;</w:t>
      </w:r>
    </w:p>
    <w:p w14:paraId="1C17A571" w14:textId="20F43734" w:rsidR="0078798C" w:rsidRPr="00275B64" w:rsidRDefault="003C77F3" w:rsidP="00275B6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6</w:t>
      </w:r>
      <w:r w:rsidR="00275B64">
        <w:rPr>
          <w:rFonts w:ascii="Times New Roman" w:hAnsi="Times New Roman" w:cs="Times New Roman"/>
          <w:sz w:val="30"/>
          <w:szCs w:val="30"/>
        </w:rPr>
        <w:t>.3. </w:t>
      </w:r>
      <w:r w:rsidR="0078798C" w:rsidRPr="00275B64">
        <w:rPr>
          <w:rFonts w:ascii="Times New Roman" w:hAnsi="Times New Roman" w:cs="Times New Roman"/>
          <w:sz w:val="30"/>
          <w:szCs w:val="30"/>
        </w:rPr>
        <w:t xml:space="preserve">требовать от </w:t>
      </w:r>
      <w:r w:rsidR="00000972">
        <w:rPr>
          <w:rFonts w:ascii="Times New Roman" w:hAnsi="Times New Roman" w:cs="Times New Roman"/>
          <w:sz w:val="30"/>
          <w:szCs w:val="30"/>
        </w:rPr>
        <w:t>Предприятия</w:t>
      </w:r>
      <w:r w:rsidR="0078798C" w:rsidRPr="00275B64">
        <w:rPr>
          <w:rFonts w:ascii="Times New Roman" w:hAnsi="Times New Roman" w:cs="Times New Roman"/>
          <w:sz w:val="30"/>
          <w:szCs w:val="30"/>
        </w:rPr>
        <w:t xml:space="preserve"> внесения изменений в свои персональные данные в случае, если персональные данные являются неполными, устаревшими или неточными</w:t>
      </w:r>
      <w:r w:rsidR="008238FA">
        <w:rPr>
          <w:rFonts w:ascii="Times New Roman" w:hAnsi="Times New Roman" w:cs="Times New Roman"/>
          <w:sz w:val="30"/>
          <w:szCs w:val="30"/>
        </w:rPr>
        <w:t xml:space="preserve">. </w:t>
      </w:r>
      <w:r w:rsidR="008238FA" w:rsidRPr="008238FA">
        <w:rPr>
          <w:rFonts w:ascii="Times New Roman" w:hAnsi="Times New Roman" w:cs="Times New Roman"/>
          <w:sz w:val="30"/>
          <w:szCs w:val="30"/>
        </w:rPr>
        <w:t>В этих целях субъект персональных данных прил</w:t>
      </w:r>
      <w:r w:rsidR="008238FA">
        <w:rPr>
          <w:rFonts w:ascii="Times New Roman" w:hAnsi="Times New Roman" w:cs="Times New Roman"/>
          <w:sz w:val="30"/>
          <w:szCs w:val="30"/>
        </w:rPr>
        <w:t xml:space="preserve">агает </w:t>
      </w:r>
      <w:r w:rsidR="008238FA" w:rsidRPr="008238FA">
        <w:rPr>
          <w:rFonts w:ascii="Times New Roman" w:hAnsi="Times New Roman" w:cs="Times New Roman"/>
          <w:sz w:val="30"/>
          <w:szCs w:val="30"/>
        </w:rPr>
        <w:t>соответствующи</w:t>
      </w:r>
      <w:r w:rsidR="008238FA">
        <w:rPr>
          <w:rFonts w:ascii="Times New Roman" w:hAnsi="Times New Roman" w:cs="Times New Roman"/>
          <w:sz w:val="30"/>
          <w:szCs w:val="30"/>
        </w:rPr>
        <w:t>е</w:t>
      </w:r>
      <w:r w:rsidR="008238FA" w:rsidRPr="008238FA">
        <w:rPr>
          <w:rFonts w:ascii="Times New Roman" w:hAnsi="Times New Roman" w:cs="Times New Roman"/>
          <w:sz w:val="30"/>
          <w:szCs w:val="30"/>
        </w:rPr>
        <w:t xml:space="preserve"> документ</w:t>
      </w:r>
      <w:r w:rsidR="008238FA">
        <w:rPr>
          <w:rFonts w:ascii="Times New Roman" w:hAnsi="Times New Roman" w:cs="Times New Roman"/>
          <w:sz w:val="30"/>
          <w:szCs w:val="30"/>
        </w:rPr>
        <w:t>ы</w:t>
      </w:r>
      <w:r w:rsidR="008238FA" w:rsidRPr="008238FA">
        <w:rPr>
          <w:rFonts w:ascii="Times New Roman" w:hAnsi="Times New Roman" w:cs="Times New Roman"/>
          <w:sz w:val="30"/>
          <w:szCs w:val="30"/>
        </w:rPr>
        <w:t xml:space="preserve"> и (или) их заверенны</w:t>
      </w:r>
      <w:r w:rsidR="008238FA">
        <w:rPr>
          <w:rFonts w:ascii="Times New Roman" w:hAnsi="Times New Roman" w:cs="Times New Roman"/>
          <w:sz w:val="30"/>
          <w:szCs w:val="30"/>
        </w:rPr>
        <w:t>е</w:t>
      </w:r>
      <w:r w:rsidR="008238FA" w:rsidRPr="008238FA">
        <w:rPr>
          <w:rFonts w:ascii="Times New Roman" w:hAnsi="Times New Roman" w:cs="Times New Roman"/>
          <w:sz w:val="30"/>
          <w:szCs w:val="30"/>
        </w:rPr>
        <w:t xml:space="preserve"> в установленном порядке копи</w:t>
      </w:r>
      <w:r w:rsidR="008238FA">
        <w:rPr>
          <w:rFonts w:ascii="Times New Roman" w:hAnsi="Times New Roman" w:cs="Times New Roman"/>
          <w:sz w:val="30"/>
          <w:szCs w:val="30"/>
        </w:rPr>
        <w:t>и</w:t>
      </w:r>
      <w:r w:rsidR="008238FA" w:rsidRPr="008238FA">
        <w:rPr>
          <w:rFonts w:ascii="Times New Roman" w:hAnsi="Times New Roman" w:cs="Times New Roman"/>
          <w:sz w:val="30"/>
          <w:szCs w:val="30"/>
        </w:rPr>
        <w:t>, подтверждающи</w:t>
      </w:r>
      <w:r w:rsidR="008238FA">
        <w:rPr>
          <w:rFonts w:ascii="Times New Roman" w:hAnsi="Times New Roman" w:cs="Times New Roman"/>
          <w:sz w:val="30"/>
          <w:szCs w:val="30"/>
        </w:rPr>
        <w:t>е</w:t>
      </w:r>
      <w:r w:rsidR="008238FA" w:rsidRPr="008238FA">
        <w:rPr>
          <w:rFonts w:ascii="Times New Roman" w:hAnsi="Times New Roman" w:cs="Times New Roman"/>
          <w:sz w:val="30"/>
          <w:szCs w:val="30"/>
        </w:rPr>
        <w:t xml:space="preserve"> необходимость внесения изменений в персональные данные</w:t>
      </w:r>
      <w:r w:rsidR="0078798C" w:rsidRPr="00275B64">
        <w:rPr>
          <w:rFonts w:ascii="Times New Roman" w:hAnsi="Times New Roman" w:cs="Times New Roman"/>
          <w:sz w:val="30"/>
          <w:szCs w:val="30"/>
        </w:rPr>
        <w:t>;</w:t>
      </w:r>
    </w:p>
    <w:p w14:paraId="5232AE20" w14:textId="55B5D4E5" w:rsidR="0078798C" w:rsidRPr="00275B64" w:rsidRDefault="003C77F3" w:rsidP="00275B6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6</w:t>
      </w:r>
      <w:r w:rsidR="00275B64">
        <w:rPr>
          <w:rFonts w:ascii="Times New Roman" w:hAnsi="Times New Roman" w:cs="Times New Roman"/>
          <w:sz w:val="30"/>
          <w:szCs w:val="30"/>
        </w:rPr>
        <w:t>.4. </w:t>
      </w:r>
      <w:r w:rsidR="0078798C" w:rsidRPr="00275B64">
        <w:rPr>
          <w:rFonts w:ascii="Times New Roman" w:hAnsi="Times New Roman" w:cs="Times New Roman"/>
          <w:sz w:val="30"/>
          <w:szCs w:val="30"/>
        </w:rPr>
        <w:t xml:space="preserve">получить от </w:t>
      </w:r>
      <w:r w:rsidR="00000972">
        <w:rPr>
          <w:rFonts w:ascii="Times New Roman" w:hAnsi="Times New Roman" w:cs="Times New Roman"/>
          <w:sz w:val="30"/>
          <w:szCs w:val="30"/>
        </w:rPr>
        <w:t>Предприятия</w:t>
      </w:r>
      <w:r w:rsidR="0078798C" w:rsidRPr="00275B64">
        <w:rPr>
          <w:rFonts w:ascii="Times New Roman" w:hAnsi="Times New Roman" w:cs="Times New Roman"/>
          <w:sz w:val="30"/>
          <w:szCs w:val="30"/>
        </w:rPr>
        <w:t xml:space="preserve"> информацию о предоставлении своих персональных данных</w:t>
      </w:r>
      <w:r w:rsidR="00AB50F0">
        <w:rPr>
          <w:rFonts w:ascii="Times New Roman" w:hAnsi="Times New Roman" w:cs="Times New Roman"/>
          <w:sz w:val="30"/>
          <w:szCs w:val="30"/>
        </w:rPr>
        <w:t>,</w:t>
      </w:r>
      <w:r w:rsidR="000B0BF5">
        <w:rPr>
          <w:rFonts w:ascii="Times New Roman" w:hAnsi="Times New Roman" w:cs="Times New Roman"/>
          <w:sz w:val="30"/>
          <w:szCs w:val="30"/>
        </w:rPr>
        <w:t xml:space="preserve"> обрабатываемых</w:t>
      </w:r>
      <w:r w:rsidR="0078798C" w:rsidRPr="00275B64">
        <w:rPr>
          <w:rFonts w:ascii="Times New Roman" w:hAnsi="Times New Roman" w:cs="Times New Roman"/>
          <w:sz w:val="30"/>
          <w:szCs w:val="30"/>
        </w:rPr>
        <w:t xml:space="preserve"> </w:t>
      </w:r>
      <w:r w:rsidR="00000972">
        <w:rPr>
          <w:rFonts w:ascii="Times New Roman" w:hAnsi="Times New Roman" w:cs="Times New Roman"/>
          <w:sz w:val="30"/>
          <w:szCs w:val="30"/>
        </w:rPr>
        <w:t>Предприятием</w:t>
      </w:r>
      <w:r w:rsidR="00AB50F0">
        <w:rPr>
          <w:rFonts w:ascii="Times New Roman" w:hAnsi="Times New Roman" w:cs="Times New Roman"/>
          <w:sz w:val="30"/>
          <w:szCs w:val="30"/>
        </w:rPr>
        <w:t>,</w:t>
      </w:r>
      <w:r w:rsidR="0078798C" w:rsidRPr="00275B64">
        <w:rPr>
          <w:rFonts w:ascii="Times New Roman" w:hAnsi="Times New Roman" w:cs="Times New Roman"/>
          <w:sz w:val="30"/>
          <w:szCs w:val="30"/>
        </w:rPr>
        <w:t xml:space="preserve"> третьим лицам. Такое право может быть реализовано один раз в календарный год, а предоставление соответствующей информации осуществляется бесплатно;</w:t>
      </w:r>
    </w:p>
    <w:p w14:paraId="7383CD37" w14:textId="13B2A33C" w:rsidR="0078798C" w:rsidRPr="00132526" w:rsidRDefault="003C77F3" w:rsidP="007A6CA0">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6</w:t>
      </w:r>
      <w:r w:rsidR="00275B64">
        <w:rPr>
          <w:rFonts w:ascii="Times New Roman" w:hAnsi="Times New Roman" w:cs="Times New Roman"/>
          <w:sz w:val="30"/>
          <w:szCs w:val="30"/>
        </w:rPr>
        <w:t>.5. </w:t>
      </w:r>
      <w:r w:rsidR="0078798C" w:rsidRPr="00275B64">
        <w:rPr>
          <w:rFonts w:ascii="Times New Roman" w:hAnsi="Times New Roman" w:cs="Times New Roman"/>
          <w:sz w:val="30"/>
          <w:szCs w:val="30"/>
        </w:rPr>
        <w:t xml:space="preserve">требовать от </w:t>
      </w:r>
      <w:r w:rsidR="00000972">
        <w:rPr>
          <w:rFonts w:ascii="Times New Roman" w:hAnsi="Times New Roman" w:cs="Times New Roman"/>
          <w:sz w:val="30"/>
          <w:szCs w:val="30"/>
        </w:rPr>
        <w:t>Предприятия</w:t>
      </w:r>
      <w:r w:rsidR="0078798C" w:rsidRPr="00275B64">
        <w:rPr>
          <w:rFonts w:ascii="Times New Roman" w:hAnsi="Times New Roman" w:cs="Times New Roman"/>
          <w:sz w:val="30"/>
          <w:szCs w:val="30"/>
        </w:rPr>
        <w:t xml:space="preserve">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и иными законодательными актами</w:t>
      </w:r>
      <w:r w:rsidR="0078798C" w:rsidRPr="00132526">
        <w:rPr>
          <w:rFonts w:ascii="Times New Roman" w:hAnsi="Times New Roman" w:cs="Times New Roman"/>
          <w:sz w:val="30"/>
          <w:szCs w:val="30"/>
        </w:rPr>
        <w:t>;</w:t>
      </w:r>
    </w:p>
    <w:p w14:paraId="2264B8E9" w14:textId="60476A1A" w:rsidR="0078798C" w:rsidRPr="00275B64" w:rsidRDefault="003C77F3" w:rsidP="00275B6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6</w:t>
      </w:r>
      <w:r w:rsidR="00275B64">
        <w:rPr>
          <w:rFonts w:ascii="Times New Roman" w:hAnsi="Times New Roman" w:cs="Times New Roman"/>
          <w:sz w:val="30"/>
          <w:szCs w:val="30"/>
        </w:rPr>
        <w:t>.6. </w:t>
      </w:r>
      <w:r w:rsidR="0078798C" w:rsidRPr="00275B64">
        <w:rPr>
          <w:rFonts w:ascii="Times New Roman" w:hAnsi="Times New Roman" w:cs="Times New Roman"/>
          <w:sz w:val="30"/>
          <w:szCs w:val="30"/>
        </w:rPr>
        <w:t xml:space="preserve">обжаловать действия (бездействие) и решения </w:t>
      </w:r>
      <w:r w:rsidR="00000972">
        <w:rPr>
          <w:rFonts w:ascii="Times New Roman" w:hAnsi="Times New Roman" w:cs="Times New Roman"/>
          <w:sz w:val="30"/>
          <w:szCs w:val="30"/>
        </w:rPr>
        <w:t>Предприятия</w:t>
      </w:r>
      <w:r w:rsidR="0078798C" w:rsidRPr="00275B64">
        <w:rPr>
          <w:rFonts w:ascii="Times New Roman" w:hAnsi="Times New Roman" w:cs="Times New Roman"/>
          <w:sz w:val="30"/>
          <w:szCs w:val="30"/>
        </w:rPr>
        <w:t>, нарушающие его права при обработке персональных данных, в суд в порядке, установленном гражданским процессуальным законодательством.</w:t>
      </w:r>
    </w:p>
    <w:p w14:paraId="0D1674ED" w14:textId="47E5CC74" w:rsidR="0078798C" w:rsidRPr="00581BB9" w:rsidRDefault="003C77F3" w:rsidP="0078798C">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7</w:t>
      </w:r>
      <w:r w:rsidR="0078798C" w:rsidRPr="00581BB9">
        <w:rPr>
          <w:rFonts w:ascii="Times New Roman" w:hAnsi="Times New Roman" w:cs="Times New Roman"/>
          <w:sz w:val="30"/>
          <w:szCs w:val="30"/>
        </w:rPr>
        <w:t>. </w:t>
      </w:r>
      <w:proofErr w:type="gramStart"/>
      <w:r w:rsidR="0078798C" w:rsidRPr="00581BB9">
        <w:rPr>
          <w:rFonts w:ascii="Times New Roman" w:hAnsi="Times New Roman" w:cs="Times New Roman"/>
          <w:sz w:val="30"/>
          <w:szCs w:val="30"/>
        </w:rPr>
        <w:t xml:space="preserve">Для реализации своих прав, связанных с обработкой персональных данных </w:t>
      </w:r>
      <w:r w:rsidR="00000972">
        <w:rPr>
          <w:rFonts w:ascii="Times New Roman" w:hAnsi="Times New Roman" w:cs="Times New Roman"/>
          <w:sz w:val="30"/>
          <w:szCs w:val="30"/>
        </w:rPr>
        <w:t>Предприятием</w:t>
      </w:r>
      <w:r w:rsidR="0078798C" w:rsidRPr="00581BB9">
        <w:rPr>
          <w:rFonts w:ascii="Times New Roman" w:hAnsi="Times New Roman" w:cs="Times New Roman"/>
          <w:sz w:val="30"/>
          <w:szCs w:val="30"/>
        </w:rPr>
        <w:t xml:space="preserve">, субъект персональных данных подает в </w:t>
      </w:r>
      <w:r w:rsidR="00000972">
        <w:rPr>
          <w:rFonts w:ascii="Times New Roman" w:hAnsi="Times New Roman" w:cs="Times New Roman"/>
          <w:sz w:val="30"/>
          <w:szCs w:val="30"/>
        </w:rPr>
        <w:t>Предприятие</w:t>
      </w:r>
      <w:r w:rsidR="0078798C" w:rsidRPr="00581BB9">
        <w:rPr>
          <w:rFonts w:ascii="Times New Roman" w:hAnsi="Times New Roman" w:cs="Times New Roman"/>
          <w:sz w:val="30"/>
          <w:szCs w:val="30"/>
        </w:rPr>
        <w:t xml:space="preserve"> заявление в письменной форме или в виде электронного документа (а</w:t>
      </w:r>
      <w:r w:rsidR="0078798C" w:rsidRPr="00132526">
        <w:rPr>
          <w:rFonts w:ascii="Times New Roman" w:hAnsi="Times New Roman" w:cs="Times New Roman"/>
          <w:sz w:val="30"/>
          <w:szCs w:val="30"/>
        </w:rPr>
        <w:t> </w:t>
      </w:r>
      <w:r w:rsidR="0078798C" w:rsidRPr="00581BB9">
        <w:rPr>
          <w:rFonts w:ascii="Times New Roman" w:hAnsi="Times New Roman" w:cs="Times New Roman"/>
          <w:sz w:val="30"/>
          <w:szCs w:val="30"/>
        </w:rPr>
        <w:t xml:space="preserve">в случае реализации права на отзыв </w:t>
      </w:r>
      <w:r w:rsidR="0078798C" w:rsidRPr="00132526">
        <w:rPr>
          <w:rFonts w:ascii="Times New Roman" w:hAnsi="Times New Roman" w:cs="Times New Roman"/>
          <w:sz w:val="30"/>
          <w:szCs w:val="30"/>
        </w:rPr>
        <w:t>согласия</w:t>
      </w:r>
      <w:r w:rsidR="0078798C">
        <w:rPr>
          <w:rFonts w:ascii="Times New Roman" w:hAnsi="Times New Roman" w:cs="Times New Roman"/>
          <w:sz w:val="30"/>
          <w:szCs w:val="30"/>
        </w:rPr>
        <w:t xml:space="preserve"> – </w:t>
      </w:r>
      <w:r w:rsidR="0078798C" w:rsidRPr="00132526">
        <w:rPr>
          <w:rFonts w:ascii="Times New Roman" w:hAnsi="Times New Roman" w:cs="Times New Roman"/>
          <w:sz w:val="30"/>
          <w:szCs w:val="30"/>
        </w:rPr>
        <w:t>также</w:t>
      </w:r>
      <w:r w:rsidR="0078798C" w:rsidRPr="00581BB9">
        <w:rPr>
          <w:rFonts w:ascii="Times New Roman" w:hAnsi="Times New Roman" w:cs="Times New Roman"/>
          <w:sz w:val="30"/>
          <w:szCs w:val="30"/>
        </w:rPr>
        <w:t xml:space="preserve"> в форме, в которой такое согласие было получено) соответственно по почтовому адресу или</w:t>
      </w:r>
      <w:r w:rsidR="00D9525B">
        <w:rPr>
          <w:rFonts w:ascii="Times New Roman" w:hAnsi="Times New Roman" w:cs="Times New Roman"/>
          <w:sz w:val="30"/>
          <w:szCs w:val="30"/>
        </w:rPr>
        <w:t> </w:t>
      </w:r>
      <w:r w:rsidR="0078798C" w:rsidRPr="00581BB9">
        <w:rPr>
          <w:rFonts w:ascii="Times New Roman" w:hAnsi="Times New Roman" w:cs="Times New Roman"/>
          <w:sz w:val="30"/>
          <w:szCs w:val="30"/>
        </w:rPr>
        <w:t xml:space="preserve">адресу в сети Интернет, указанным в части </w:t>
      </w:r>
      <w:r w:rsidR="00AB50F0">
        <w:rPr>
          <w:rFonts w:ascii="Times New Roman" w:hAnsi="Times New Roman" w:cs="Times New Roman"/>
          <w:sz w:val="30"/>
          <w:szCs w:val="30"/>
        </w:rPr>
        <w:t>пятой</w:t>
      </w:r>
      <w:r w:rsidR="00AB50F0" w:rsidRPr="00581BB9">
        <w:rPr>
          <w:rFonts w:ascii="Times New Roman" w:hAnsi="Times New Roman" w:cs="Times New Roman"/>
          <w:sz w:val="30"/>
          <w:szCs w:val="30"/>
        </w:rPr>
        <w:t xml:space="preserve"> </w:t>
      </w:r>
      <w:r w:rsidR="0078798C" w:rsidRPr="00581BB9">
        <w:rPr>
          <w:rFonts w:ascii="Times New Roman" w:hAnsi="Times New Roman" w:cs="Times New Roman"/>
          <w:sz w:val="30"/>
          <w:szCs w:val="30"/>
        </w:rPr>
        <w:t>пункта 1 настоящей Политики.</w:t>
      </w:r>
      <w:proofErr w:type="gramEnd"/>
      <w:r w:rsidR="0078798C" w:rsidRPr="00581BB9">
        <w:rPr>
          <w:rFonts w:ascii="Times New Roman" w:hAnsi="Times New Roman" w:cs="Times New Roman"/>
          <w:sz w:val="30"/>
          <w:szCs w:val="30"/>
        </w:rPr>
        <w:t xml:space="preserve"> Такое заявление должно содержать:</w:t>
      </w:r>
    </w:p>
    <w:p w14:paraId="31905701" w14:textId="77777777" w:rsidR="0078798C" w:rsidRPr="00581BB9" w:rsidRDefault="0078798C" w:rsidP="0078798C">
      <w:pPr>
        <w:autoSpaceDE w:val="0"/>
        <w:autoSpaceDN w:val="0"/>
        <w:adjustRightInd w:val="0"/>
        <w:spacing w:after="0" w:line="240" w:lineRule="auto"/>
        <w:ind w:firstLine="709"/>
        <w:jc w:val="both"/>
        <w:rPr>
          <w:rFonts w:ascii="Times New Roman" w:hAnsi="Times New Roman" w:cs="Times New Roman"/>
          <w:sz w:val="30"/>
          <w:szCs w:val="30"/>
        </w:rPr>
      </w:pPr>
      <w:r w:rsidRPr="00581BB9">
        <w:rPr>
          <w:rFonts w:ascii="Times New Roman" w:hAnsi="Times New Roman" w:cs="Times New Roman"/>
          <w:sz w:val="30"/>
          <w:szCs w:val="30"/>
        </w:rPr>
        <w:t>фамилию, собственное имя, отчество (если таковое имеется) субъекта персональных данных, адрес его места жительства (места пребывания);</w:t>
      </w:r>
    </w:p>
    <w:p w14:paraId="09668FF7" w14:textId="77777777" w:rsidR="0078798C" w:rsidRPr="00581BB9" w:rsidRDefault="0078798C" w:rsidP="0078798C">
      <w:pPr>
        <w:autoSpaceDE w:val="0"/>
        <w:autoSpaceDN w:val="0"/>
        <w:adjustRightInd w:val="0"/>
        <w:spacing w:after="0" w:line="240" w:lineRule="auto"/>
        <w:ind w:firstLine="709"/>
        <w:jc w:val="both"/>
        <w:rPr>
          <w:rFonts w:ascii="Times New Roman" w:hAnsi="Times New Roman" w:cs="Times New Roman"/>
          <w:sz w:val="30"/>
          <w:szCs w:val="30"/>
        </w:rPr>
      </w:pPr>
      <w:r w:rsidRPr="00581BB9">
        <w:rPr>
          <w:rFonts w:ascii="Times New Roman" w:hAnsi="Times New Roman" w:cs="Times New Roman"/>
          <w:sz w:val="30"/>
          <w:szCs w:val="30"/>
        </w:rPr>
        <w:t>дату рождения субъекта персональных данных;</w:t>
      </w:r>
    </w:p>
    <w:p w14:paraId="3EADBEF6" w14:textId="7DB3B03A" w:rsidR="0078798C" w:rsidRDefault="0078798C" w:rsidP="0078798C">
      <w:pPr>
        <w:autoSpaceDE w:val="0"/>
        <w:autoSpaceDN w:val="0"/>
        <w:adjustRightInd w:val="0"/>
        <w:spacing w:after="0" w:line="240" w:lineRule="auto"/>
        <w:ind w:firstLine="709"/>
        <w:jc w:val="both"/>
        <w:rPr>
          <w:rFonts w:ascii="Times New Roman" w:hAnsi="Times New Roman" w:cs="Times New Roman"/>
          <w:sz w:val="30"/>
          <w:szCs w:val="30"/>
        </w:rPr>
      </w:pPr>
      <w:r w:rsidRPr="00581BB9">
        <w:rPr>
          <w:rFonts w:ascii="Times New Roman" w:hAnsi="Times New Roman" w:cs="Times New Roman"/>
          <w:sz w:val="30"/>
          <w:szCs w:val="30"/>
        </w:rPr>
        <w:t>изложение сути требований субъекта персональных данных;</w:t>
      </w:r>
    </w:p>
    <w:p w14:paraId="717C9608" w14:textId="64407ECC" w:rsidR="003E28EB" w:rsidRPr="003E28EB" w:rsidRDefault="003E28EB" w:rsidP="0078798C">
      <w:pPr>
        <w:autoSpaceDE w:val="0"/>
        <w:autoSpaceDN w:val="0"/>
        <w:adjustRightInd w:val="0"/>
        <w:spacing w:after="0" w:line="240" w:lineRule="auto"/>
        <w:ind w:firstLine="709"/>
        <w:jc w:val="both"/>
        <w:rPr>
          <w:rFonts w:ascii="Times New Roman" w:hAnsi="Times New Roman" w:cs="Times New Roman"/>
          <w:sz w:val="30"/>
          <w:szCs w:val="30"/>
        </w:rPr>
      </w:pPr>
      <w:r w:rsidRPr="003E28EB">
        <w:rPr>
          <w:rFonts w:ascii="Times New Roman" w:hAnsi="Times New Roman" w:cs="Times New Roman"/>
          <w:sz w:val="30"/>
          <w:szCs w:val="30"/>
        </w:rPr>
        <w:t xml:space="preserve">идентификационный номер субъекта персональных данных, при отсутствии такого номера </w:t>
      </w:r>
      <w:r>
        <w:rPr>
          <w:rFonts w:ascii="Times New Roman" w:hAnsi="Times New Roman" w:cs="Times New Roman"/>
          <w:sz w:val="30"/>
          <w:szCs w:val="30"/>
        </w:rPr>
        <w:t>–</w:t>
      </w:r>
      <w:r w:rsidRPr="003E28EB">
        <w:rPr>
          <w:rFonts w:ascii="Times New Roman" w:hAnsi="Times New Roman" w:cs="Times New Roman"/>
          <w:sz w:val="30"/>
          <w:szCs w:val="30"/>
        </w:rPr>
        <w:t xml:space="preserve">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w:t>
      </w:r>
      <w:r w:rsidRPr="007A6CA0">
        <w:rPr>
          <w:rFonts w:ascii="Times New Roman" w:hAnsi="Times New Roman" w:cs="Times New Roman"/>
          <w:sz w:val="30"/>
          <w:szCs w:val="30"/>
        </w:rPr>
        <w:t>;</w:t>
      </w:r>
    </w:p>
    <w:p w14:paraId="2A83C11B" w14:textId="327F9CE3" w:rsidR="0078798C" w:rsidRDefault="0078798C" w:rsidP="0078798C">
      <w:pPr>
        <w:autoSpaceDE w:val="0"/>
        <w:autoSpaceDN w:val="0"/>
        <w:adjustRightInd w:val="0"/>
        <w:spacing w:after="0" w:line="240" w:lineRule="auto"/>
        <w:ind w:firstLine="709"/>
        <w:jc w:val="both"/>
        <w:rPr>
          <w:rFonts w:ascii="Times New Roman" w:hAnsi="Times New Roman" w:cs="Times New Roman"/>
          <w:sz w:val="30"/>
          <w:szCs w:val="30"/>
        </w:rPr>
      </w:pPr>
      <w:r w:rsidRPr="00581BB9">
        <w:rPr>
          <w:rFonts w:ascii="Times New Roman" w:hAnsi="Times New Roman" w:cs="Times New Roman"/>
          <w:sz w:val="30"/>
          <w:szCs w:val="30"/>
        </w:rPr>
        <w:t>личную подпись (для заявления в письменной форме) либо электронную цифровую подпись (для заявления в виде электронного документа) субъекта персональных данных.</w:t>
      </w:r>
    </w:p>
    <w:p w14:paraId="4F1892E9" w14:textId="7D64BCB4" w:rsidR="006E4167" w:rsidRDefault="00000972" w:rsidP="008238F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Предприятие</w:t>
      </w:r>
      <w:r w:rsidR="006E4167" w:rsidRPr="00840DF0">
        <w:rPr>
          <w:rFonts w:ascii="Times New Roman" w:hAnsi="Times New Roman" w:cs="Times New Roman"/>
          <w:sz w:val="30"/>
          <w:szCs w:val="30"/>
        </w:rPr>
        <w:t xml:space="preserve"> </w:t>
      </w:r>
      <w:r w:rsidR="006E4167">
        <w:rPr>
          <w:rFonts w:ascii="Times New Roman" w:hAnsi="Times New Roman" w:cs="Times New Roman"/>
          <w:sz w:val="30"/>
          <w:szCs w:val="30"/>
        </w:rPr>
        <w:t>не рассматривает заявления субъектов персональных данных, направленные иными способами (</w:t>
      </w:r>
      <w:r w:rsidR="006E4167">
        <w:rPr>
          <w:rFonts w:ascii="Times New Roman" w:hAnsi="Times New Roman" w:cs="Times New Roman"/>
          <w:sz w:val="30"/>
          <w:szCs w:val="30"/>
          <w:lang w:val="en-US"/>
        </w:rPr>
        <w:t>e</w:t>
      </w:r>
      <w:r w:rsidR="006E4167" w:rsidRPr="00341065">
        <w:rPr>
          <w:rFonts w:ascii="Times New Roman" w:hAnsi="Times New Roman" w:cs="Times New Roman"/>
          <w:sz w:val="30"/>
          <w:szCs w:val="30"/>
        </w:rPr>
        <w:t>-</w:t>
      </w:r>
      <w:r w:rsidR="006E4167">
        <w:rPr>
          <w:rFonts w:ascii="Times New Roman" w:hAnsi="Times New Roman" w:cs="Times New Roman"/>
          <w:sz w:val="30"/>
          <w:szCs w:val="30"/>
          <w:lang w:val="en-US"/>
        </w:rPr>
        <w:t>mail</w:t>
      </w:r>
      <w:r w:rsidR="006E4167" w:rsidRPr="00341065">
        <w:rPr>
          <w:rFonts w:ascii="Times New Roman" w:hAnsi="Times New Roman" w:cs="Times New Roman"/>
          <w:sz w:val="30"/>
          <w:szCs w:val="30"/>
        </w:rPr>
        <w:t xml:space="preserve">, </w:t>
      </w:r>
      <w:r w:rsidR="006E4167">
        <w:rPr>
          <w:rFonts w:ascii="Times New Roman" w:hAnsi="Times New Roman" w:cs="Times New Roman"/>
          <w:sz w:val="30"/>
          <w:szCs w:val="30"/>
        </w:rPr>
        <w:t>телефон, факс и т.п)</w:t>
      </w:r>
      <w:r w:rsidR="006E4167" w:rsidRPr="00AE3920">
        <w:rPr>
          <w:rFonts w:ascii="Times New Roman" w:hAnsi="Times New Roman" w:cs="Times New Roman"/>
          <w:sz w:val="30"/>
          <w:szCs w:val="30"/>
        </w:rPr>
        <w:t>.</w:t>
      </w:r>
    </w:p>
    <w:p w14:paraId="407224A9" w14:textId="1106347E" w:rsidR="006E4167" w:rsidRDefault="006E4167" w:rsidP="00B609D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8. </w:t>
      </w:r>
      <w:r w:rsidR="00B60E4C" w:rsidRPr="00B60E4C">
        <w:rPr>
          <w:rFonts w:ascii="Times New Roman" w:hAnsi="Times New Roman" w:cs="Times New Roman"/>
          <w:sz w:val="30"/>
          <w:szCs w:val="30"/>
        </w:rPr>
        <w:t xml:space="preserve">За содействием в реализации прав субъект персональных данных может также обратиться к лицу, ответственному за осуществление внутреннего </w:t>
      </w:r>
      <w:proofErr w:type="gramStart"/>
      <w:r w:rsidR="00B60E4C" w:rsidRPr="00B60E4C">
        <w:rPr>
          <w:rFonts w:ascii="Times New Roman" w:hAnsi="Times New Roman" w:cs="Times New Roman"/>
          <w:sz w:val="30"/>
          <w:szCs w:val="30"/>
        </w:rPr>
        <w:t>контроля за</w:t>
      </w:r>
      <w:proofErr w:type="gramEnd"/>
      <w:r w:rsidR="00B60E4C" w:rsidRPr="00B60E4C">
        <w:rPr>
          <w:rFonts w:ascii="Times New Roman" w:hAnsi="Times New Roman" w:cs="Times New Roman"/>
          <w:sz w:val="30"/>
          <w:szCs w:val="30"/>
        </w:rPr>
        <w:t xml:space="preserve"> о</w:t>
      </w:r>
      <w:r w:rsidR="00000972">
        <w:rPr>
          <w:rFonts w:ascii="Times New Roman" w:hAnsi="Times New Roman" w:cs="Times New Roman"/>
          <w:sz w:val="30"/>
          <w:szCs w:val="30"/>
        </w:rPr>
        <w:t>бработкой персональных данных на предприятии</w:t>
      </w:r>
      <w:r w:rsidR="00B60E4C" w:rsidRPr="00B60E4C">
        <w:rPr>
          <w:rFonts w:ascii="Times New Roman" w:hAnsi="Times New Roman" w:cs="Times New Roman"/>
          <w:sz w:val="30"/>
          <w:szCs w:val="30"/>
        </w:rPr>
        <w:t xml:space="preserve">, направив сообщение на электронный адрес: </w:t>
      </w:r>
      <w:r w:rsidR="00000972">
        <w:rPr>
          <w:rFonts w:ascii="Times New Roman" w:hAnsi="Times New Roman" w:cs="Times New Roman"/>
          <w:sz w:val="30"/>
          <w:szCs w:val="30"/>
        </w:rPr>
        <w:t xml:space="preserve"> </w:t>
      </w:r>
      <w:r w:rsidR="00000972">
        <w:rPr>
          <w:rFonts w:ascii="Times New Roman" w:hAnsi="Times New Roman" w:cs="Times New Roman"/>
          <w:sz w:val="30"/>
          <w:szCs w:val="30"/>
          <w:lang w:val="en-US"/>
        </w:rPr>
        <w:t>info</w:t>
      </w:r>
      <w:r w:rsidR="00000972" w:rsidRPr="00000972">
        <w:rPr>
          <w:rFonts w:ascii="Times New Roman" w:hAnsi="Times New Roman" w:cs="Times New Roman"/>
          <w:sz w:val="30"/>
          <w:szCs w:val="30"/>
        </w:rPr>
        <w:t>@</w:t>
      </w:r>
      <w:r w:rsidR="00000972">
        <w:rPr>
          <w:rFonts w:ascii="Times New Roman" w:hAnsi="Times New Roman" w:cs="Times New Roman"/>
          <w:sz w:val="30"/>
          <w:szCs w:val="30"/>
          <w:lang w:val="en-US"/>
        </w:rPr>
        <w:t>vcsms</w:t>
      </w:r>
      <w:r w:rsidR="00000972" w:rsidRPr="00000972">
        <w:rPr>
          <w:rFonts w:ascii="Times New Roman" w:hAnsi="Times New Roman" w:cs="Times New Roman"/>
          <w:sz w:val="30"/>
          <w:szCs w:val="30"/>
        </w:rPr>
        <w:t>.</w:t>
      </w:r>
      <w:r w:rsidR="00000972">
        <w:rPr>
          <w:rFonts w:ascii="Times New Roman" w:hAnsi="Times New Roman" w:cs="Times New Roman"/>
          <w:sz w:val="30"/>
          <w:szCs w:val="30"/>
          <w:lang w:val="en-US"/>
        </w:rPr>
        <w:t>by</w:t>
      </w:r>
      <w:r w:rsidR="00B60E4C" w:rsidRPr="00B60E4C">
        <w:rPr>
          <w:rFonts w:ascii="Times New Roman" w:hAnsi="Times New Roman" w:cs="Times New Roman"/>
          <w:sz w:val="30"/>
          <w:szCs w:val="30"/>
        </w:rPr>
        <w:t>.</w:t>
      </w:r>
      <w:r w:rsidR="00E25C3D">
        <w:rPr>
          <w:rFonts w:ascii="Times New Roman" w:hAnsi="Times New Roman" w:cs="Times New Roman"/>
          <w:sz w:val="30"/>
          <w:szCs w:val="30"/>
        </w:rPr>
        <w:t xml:space="preserve"> </w:t>
      </w:r>
    </w:p>
    <w:p w14:paraId="11336B7B" w14:textId="77777777" w:rsidR="00B750DD" w:rsidRPr="00D9525B" w:rsidRDefault="00B750DD" w:rsidP="00B750DD">
      <w:pPr>
        <w:pStyle w:val="ConsPlusTitle"/>
        <w:spacing w:line="280" w:lineRule="exact"/>
        <w:rPr>
          <w:rFonts w:ascii="Times New Roman" w:hAnsi="Times New Roman" w:cs="Times New Roman"/>
          <w:b w:val="0"/>
          <w:bCs w:val="0"/>
          <w:sz w:val="30"/>
          <w:szCs w:val="30"/>
        </w:rPr>
      </w:pPr>
    </w:p>
    <w:sectPr w:rsidR="00B750DD" w:rsidRPr="00D9525B" w:rsidSect="00EC03B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6BF84" w14:textId="77777777" w:rsidR="004A2E54" w:rsidRDefault="004A2E54">
      <w:pPr>
        <w:spacing w:after="0" w:line="240" w:lineRule="auto"/>
      </w:pPr>
      <w:r>
        <w:separator/>
      </w:r>
    </w:p>
  </w:endnote>
  <w:endnote w:type="continuationSeparator" w:id="0">
    <w:p w14:paraId="715BE63D" w14:textId="77777777" w:rsidR="004A2E54" w:rsidRDefault="004A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ABFED" w14:textId="77777777" w:rsidR="004A2E54" w:rsidRDefault="004A2E54">
      <w:pPr>
        <w:spacing w:after="0" w:line="240" w:lineRule="auto"/>
      </w:pPr>
      <w:r>
        <w:separator/>
      </w:r>
    </w:p>
  </w:footnote>
  <w:footnote w:type="continuationSeparator" w:id="0">
    <w:p w14:paraId="7481DDCF" w14:textId="77777777" w:rsidR="004A2E54" w:rsidRDefault="004A2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531421"/>
      <w:docPartObj>
        <w:docPartGallery w:val="Page Numbers (Top of Page)"/>
        <w:docPartUnique/>
      </w:docPartObj>
    </w:sdtPr>
    <w:sdtEndPr>
      <w:rPr>
        <w:rFonts w:ascii="Times New Roman" w:hAnsi="Times New Roman" w:cs="Times New Roman"/>
      </w:rPr>
    </w:sdtEndPr>
    <w:sdtContent>
      <w:p w14:paraId="51E6AF34" w14:textId="53AACE7B" w:rsidR="007E1D2E" w:rsidRPr="00EC3438" w:rsidRDefault="00191504">
        <w:pPr>
          <w:pStyle w:val="a4"/>
          <w:jc w:val="center"/>
          <w:rPr>
            <w:rFonts w:ascii="Times New Roman" w:hAnsi="Times New Roman" w:cs="Times New Roman"/>
          </w:rPr>
        </w:pPr>
        <w:r w:rsidRPr="00EC3438">
          <w:rPr>
            <w:rFonts w:ascii="Times New Roman" w:hAnsi="Times New Roman" w:cs="Times New Roman"/>
          </w:rPr>
          <w:fldChar w:fldCharType="begin"/>
        </w:r>
        <w:r w:rsidRPr="00EC3438">
          <w:rPr>
            <w:rFonts w:ascii="Times New Roman" w:hAnsi="Times New Roman" w:cs="Times New Roman"/>
          </w:rPr>
          <w:instrText>PAGE   \* MERGEFORMAT</w:instrText>
        </w:r>
        <w:r w:rsidRPr="00EC3438">
          <w:rPr>
            <w:rFonts w:ascii="Times New Roman" w:hAnsi="Times New Roman" w:cs="Times New Roman"/>
          </w:rPr>
          <w:fldChar w:fldCharType="separate"/>
        </w:r>
        <w:r w:rsidR="007E2F6C">
          <w:rPr>
            <w:rFonts w:ascii="Times New Roman" w:hAnsi="Times New Roman" w:cs="Times New Roman"/>
            <w:noProof/>
          </w:rPr>
          <w:t>6</w:t>
        </w:r>
        <w:r w:rsidRPr="00EC3438">
          <w:rPr>
            <w:rFonts w:ascii="Times New Roman" w:hAnsi="Times New Roman" w:cs="Times New Roman"/>
          </w:rPr>
          <w:fldChar w:fldCharType="end"/>
        </w:r>
      </w:p>
    </w:sdtContent>
  </w:sdt>
  <w:p w14:paraId="19DC3BDA" w14:textId="77777777" w:rsidR="007E1D2E" w:rsidRDefault="004A2E5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3B476" w14:textId="765B8CB3" w:rsidR="00D84768" w:rsidRPr="007A6CA0" w:rsidRDefault="00D84768">
    <w:pPr>
      <w:pStyle w:val="a4"/>
      <w:jc w:val="center"/>
      <w:rPr>
        <w:rFonts w:ascii="Times New Roman" w:hAnsi="Times New Roman" w:cs="Times New Roman"/>
      </w:rPr>
    </w:pPr>
  </w:p>
  <w:p w14:paraId="0593C5F3" w14:textId="77777777" w:rsidR="00895617" w:rsidRDefault="0089561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F7396"/>
    <w:multiLevelType w:val="hybridMultilevel"/>
    <w:tmpl w:val="A2C294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F4E66DD"/>
    <w:multiLevelType w:val="hybridMultilevel"/>
    <w:tmpl w:val="CCDEDFA4"/>
    <w:lvl w:ilvl="0" w:tplc="20000001">
      <w:start w:val="1"/>
      <w:numFmt w:val="bullet"/>
      <w:lvlText w:val=""/>
      <w:lvlJc w:val="left"/>
      <w:pPr>
        <w:ind w:left="1788" w:hanging="360"/>
      </w:pPr>
      <w:rPr>
        <w:rFonts w:ascii="Symbol" w:hAnsi="Symbol" w:hint="default"/>
      </w:rPr>
    </w:lvl>
    <w:lvl w:ilvl="1" w:tplc="20000003" w:tentative="1">
      <w:start w:val="1"/>
      <w:numFmt w:val="bullet"/>
      <w:lvlText w:val="o"/>
      <w:lvlJc w:val="left"/>
      <w:pPr>
        <w:ind w:left="2508" w:hanging="360"/>
      </w:pPr>
      <w:rPr>
        <w:rFonts w:ascii="Courier New" w:hAnsi="Courier New" w:cs="Courier New" w:hint="default"/>
      </w:rPr>
    </w:lvl>
    <w:lvl w:ilvl="2" w:tplc="20000005" w:tentative="1">
      <w:start w:val="1"/>
      <w:numFmt w:val="bullet"/>
      <w:lvlText w:val=""/>
      <w:lvlJc w:val="left"/>
      <w:pPr>
        <w:ind w:left="3228" w:hanging="360"/>
      </w:pPr>
      <w:rPr>
        <w:rFonts w:ascii="Wingdings" w:hAnsi="Wingdings" w:hint="default"/>
      </w:rPr>
    </w:lvl>
    <w:lvl w:ilvl="3" w:tplc="20000001" w:tentative="1">
      <w:start w:val="1"/>
      <w:numFmt w:val="bullet"/>
      <w:lvlText w:val=""/>
      <w:lvlJc w:val="left"/>
      <w:pPr>
        <w:ind w:left="3948" w:hanging="360"/>
      </w:pPr>
      <w:rPr>
        <w:rFonts w:ascii="Symbol" w:hAnsi="Symbol" w:hint="default"/>
      </w:rPr>
    </w:lvl>
    <w:lvl w:ilvl="4" w:tplc="20000003" w:tentative="1">
      <w:start w:val="1"/>
      <w:numFmt w:val="bullet"/>
      <w:lvlText w:val="o"/>
      <w:lvlJc w:val="left"/>
      <w:pPr>
        <w:ind w:left="4668" w:hanging="360"/>
      </w:pPr>
      <w:rPr>
        <w:rFonts w:ascii="Courier New" w:hAnsi="Courier New" w:cs="Courier New" w:hint="default"/>
      </w:rPr>
    </w:lvl>
    <w:lvl w:ilvl="5" w:tplc="20000005" w:tentative="1">
      <w:start w:val="1"/>
      <w:numFmt w:val="bullet"/>
      <w:lvlText w:val=""/>
      <w:lvlJc w:val="left"/>
      <w:pPr>
        <w:ind w:left="5388" w:hanging="360"/>
      </w:pPr>
      <w:rPr>
        <w:rFonts w:ascii="Wingdings" w:hAnsi="Wingdings" w:hint="default"/>
      </w:rPr>
    </w:lvl>
    <w:lvl w:ilvl="6" w:tplc="20000001" w:tentative="1">
      <w:start w:val="1"/>
      <w:numFmt w:val="bullet"/>
      <w:lvlText w:val=""/>
      <w:lvlJc w:val="left"/>
      <w:pPr>
        <w:ind w:left="6108" w:hanging="360"/>
      </w:pPr>
      <w:rPr>
        <w:rFonts w:ascii="Symbol" w:hAnsi="Symbol" w:hint="default"/>
      </w:rPr>
    </w:lvl>
    <w:lvl w:ilvl="7" w:tplc="20000003" w:tentative="1">
      <w:start w:val="1"/>
      <w:numFmt w:val="bullet"/>
      <w:lvlText w:val="o"/>
      <w:lvlJc w:val="left"/>
      <w:pPr>
        <w:ind w:left="6828" w:hanging="360"/>
      </w:pPr>
      <w:rPr>
        <w:rFonts w:ascii="Courier New" w:hAnsi="Courier New" w:cs="Courier New" w:hint="default"/>
      </w:rPr>
    </w:lvl>
    <w:lvl w:ilvl="8" w:tplc="20000005" w:tentative="1">
      <w:start w:val="1"/>
      <w:numFmt w:val="bullet"/>
      <w:lvlText w:val=""/>
      <w:lvlJc w:val="left"/>
      <w:pPr>
        <w:ind w:left="7548" w:hanging="360"/>
      </w:pPr>
      <w:rPr>
        <w:rFonts w:ascii="Wingdings" w:hAnsi="Wingdings" w:hint="default"/>
      </w:rPr>
    </w:lvl>
  </w:abstractNum>
  <w:abstractNum w:abstractNumId="2">
    <w:nsid w:val="29A564C3"/>
    <w:multiLevelType w:val="hybridMultilevel"/>
    <w:tmpl w:val="BDA4D9C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346963A9"/>
    <w:multiLevelType w:val="hybridMultilevel"/>
    <w:tmpl w:val="C9A8C4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56D62343"/>
    <w:multiLevelType w:val="hybridMultilevel"/>
    <w:tmpl w:val="9410A21C"/>
    <w:lvl w:ilvl="0" w:tplc="C63EE8EE">
      <w:start w:val="1"/>
      <w:numFmt w:val="decimal"/>
      <w:lvlText w:val="%1."/>
      <w:lvlJc w:val="left"/>
      <w:pPr>
        <w:ind w:left="404" w:hanging="360"/>
      </w:pPr>
      <w:rPr>
        <w:rFonts w:hint="default"/>
      </w:rPr>
    </w:lvl>
    <w:lvl w:ilvl="1" w:tplc="20000019" w:tentative="1">
      <w:start w:val="1"/>
      <w:numFmt w:val="lowerLetter"/>
      <w:lvlText w:val="%2."/>
      <w:lvlJc w:val="left"/>
      <w:pPr>
        <w:ind w:left="1124" w:hanging="360"/>
      </w:pPr>
    </w:lvl>
    <w:lvl w:ilvl="2" w:tplc="2000001B" w:tentative="1">
      <w:start w:val="1"/>
      <w:numFmt w:val="lowerRoman"/>
      <w:lvlText w:val="%3."/>
      <w:lvlJc w:val="right"/>
      <w:pPr>
        <w:ind w:left="1844" w:hanging="180"/>
      </w:pPr>
    </w:lvl>
    <w:lvl w:ilvl="3" w:tplc="2000000F" w:tentative="1">
      <w:start w:val="1"/>
      <w:numFmt w:val="decimal"/>
      <w:lvlText w:val="%4."/>
      <w:lvlJc w:val="left"/>
      <w:pPr>
        <w:ind w:left="2564" w:hanging="360"/>
      </w:pPr>
    </w:lvl>
    <w:lvl w:ilvl="4" w:tplc="20000019" w:tentative="1">
      <w:start w:val="1"/>
      <w:numFmt w:val="lowerLetter"/>
      <w:lvlText w:val="%5."/>
      <w:lvlJc w:val="left"/>
      <w:pPr>
        <w:ind w:left="3284" w:hanging="360"/>
      </w:pPr>
    </w:lvl>
    <w:lvl w:ilvl="5" w:tplc="2000001B" w:tentative="1">
      <w:start w:val="1"/>
      <w:numFmt w:val="lowerRoman"/>
      <w:lvlText w:val="%6."/>
      <w:lvlJc w:val="right"/>
      <w:pPr>
        <w:ind w:left="4004" w:hanging="180"/>
      </w:pPr>
    </w:lvl>
    <w:lvl w:ilvl="6" w:tplc="2000000F" w:tentative="1">
      <w:start w:val="1"/>
      <w:numFmt w:val="decimal"/>
      <w:lvlText w:val="%7."/>
      <w:lvlJc w:val="left"/>
      <w:pPr>
        <w:ind w:left="4724" w:hanging="360"/>
      </w:pPr>
    </w:lvl>
    <w:lvl w:ilvl="7" w:tplc="20000019" w:tentative="1">
      <w:start w:val="1"/>
      <w:numFmt w:val="lowerLetter"/>
      <w:lvlText w:val="%8."/>
      <w:lvlJc w:val="left"/>
      <w:pPr>
        <w:ind w:left="5444" w:hanging="360"/>
      </w:pPr>
    </w:lvl>
    <w:lvl w:ilvl="8" w:tplc="2000001B" w:tentative="1">
      <w:start w:val="1"/>
      <w:numFmt w:val="lowerRoman"/>
      <w:lvlText w:val="%9."/>
      <w:lvlJc w:val="right"/>
      <w:pPr>
        <w:ind w:left="6164" w:hanging="180"/>
      </w:pPr>
    </w:lvl>
  </w:abstractNum>
  <w:abstractNum w:abstractNumId="5">
    <w:nsid w:val="5EF644DD"/>
    <w:multiLevelType w:val="hybridMultilevel"/>
    <w:tmpl w:val="4476B1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67520B34"/>
    <w:multiLevelType w:val="hybridMultilevel"/>
    <w:tmpl w:val="F4F0625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72114191"/>
    <w:multiLevelType w:val="hybridMultilevel"/>
    <w:tmpl w:val="0CFCA4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7F5D6FC6"/>
    <w:multiLevelType w:val="hybridMultilevel"/>
    <w:tmpl w:val="8CAC45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8"/>
  </w:num>
  <w:num w:numId="5">
    <w:abstractNumId w:val="2"/>
  </w:num>
  <w:num w:numId="6">
    <w:abstractNumId w:val="3"/>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A2D"/>
    <w:rsid w:val="00000972"/>
    <w:rsid w:val="00016725"/>
    <w:rsid w:val="000207A8"/>
    <w:rsid w:val="000218A3"/>
    <w:rsid w:val="00025A45"/>
    <w:rsid w:val="00026A24"/>
    <w:rsid w:val="00035124"/>
    <w:rsid w:val="00071A64"/>
    <w:rsid w:val="00071C6B"/>
    <w:rsid w:val="00072327"/>
    <w:rsid w:val="00082BE4"/>
    <w:rsid w:val="00083CFB"/>
    <w:rsid w:val="000B0BF5"/>
    <w:rsid w:val="000C2945"/>
    <w:rsid w:val="000C3806"/>
    <w:rsid w:val="000E0536"/>
    <w:rsid w:val="000F09C3"/>
    <w:rsid w:val="001008BA"/>
    <w:rsid w:val="00100A29"/>
    <w:rsid w:val="00104680"/>
    <w:rsid w:val="001102E4"/>
    <w:rsid w:val="00121E0A"/>
    <w:rsid w:val="00140758"/>
    <w:rsid w:val="00142D2E"/>
    <w:rsid w:val="00144A86"/>
    <w:rsid w:val="00150575"/>
    <w:rsid w:val="001519B4"/>
    <w:rsid w:val="00191504"/>
    <w:rsid w:val="001C101A"/>
    <w:rsid w:val="001C31D2"/>
    <w:rsid w:val="001C3C50"/>
    <w:rsid w:val="001F4EAA"/>
    <w:rsid w:val="002004C2"/>
    <w:rsid w:val="00214078"/>
    <w:rsid w:val="00233F20"/>
    <w:rsid w:val="00237CFE"/>
    <w:rsid w:val="0024175A"/>
    <w:rsid w:val="00245C52"/>
    <w:rsid w:val="0024630B"/>
    <w:rsid w:val="00261B56"/>
    <w:rsid w:val="002623A1"/>
    <w:rsid w:val="0026542A"/>
    <w:rsid w:val="00265ACF"/>
    <w:rsid w:val="00275B64"/>
    <w:rsid w:val="00287968"/>
    <w:rsid w:val="002C0CB3"/>
    <w:rsid w:val="002C4BBB"/>
    <w:rsid w:val="002D7DED"/>
    <w:rsid w:val="002F0DF8"/>
    <w:rsid w:val="002F349E"/>
    <w:rsid w:val="003039C8"/>
    <w:rsid w:val="0031177A"/>
    <w:rsid w:val="003241AC"/>
    <w:rsid w:val="00332003"/>
    <w:rsid w:val="00341065"/>
    <w:rsid w:val="00347813"/>
    <w:rsid w:val="00351FAE"/>
    <w:rsid w:val="00361C2A"/>
    <w:rsid w:val="003A1A11"/>
    <w:rsid w:val="003B2191"/>
    <w:rsid w:val="003B252B"/>
    <w:rsid w:val="003C4673"/>
    <w:rsid w:val="003C5611"/>
    <w:rsid w:val="003C77F3"/>
    <w:rsid w:val="003D42D9"/>
    <w:rsid w:val="003E28EB"/>
    <w:rsid w:val="003E5B70"/>
    <w:rsid w:val="003F57EA"/>
    <w:rsid w:val="003F6F99"/>
    <w:rsid w:val="004038E6"/>
    <w:rsid w:val="004304D9"/>
    <w:rsid w:val="00440269"/>
    <w:rsid w:val="00444663"/>
    <w:rsid w:val="004464E1"/>
    <w:rsid w:val="00491C8C"/>
    <w:rsid w:val="00495724"/>
    <w:rsid w:val="00496357"/>
    <w:rsid w:val="004A06FC"/>
    <w:rsid w:val="004A2E54"/>
    <w:rsid w:val="004A2FEF"/>
    <w:rsid w:val="004B72E7"/>
    <w:rsid w:val="004C6101"/>
    <w:rsid w:val="004F2879"/>
    <w:rsid w:val="00541356"/>
    <w:rsid w:val="00547BCB"/>
    <w:rsid w:val="00553A23"/>
    <w:rsid w:val="00573AA3"/>
    <w:rsid w:val="005877E2"/>
    <w:rsid w:val="00590D8A"/>
    <w:rsid w:val="005B5D72"/>
    <w:rsid w:val="005D357E"/>
    <w:rsid w:val="005E3102"/>
    <w:rsid w:val="00615178"/>
    <w:rsid w:val="00624373"/>
    <w:rsid w:val="00646E15"/>
    <w:rsid w:val="00656F0E"/>
    <w:rsid w:val="006775A7"/>
    <w:rsid w:val="00687A59"/>
    <w:rsid w:val="00687D87"/>
    <w:rsid w:val="006A478D"/>
    <w:rsid w:val="006B0D9B"/>
    <w:rsid w:val="006E3388"/>
    <w:rsid w:val="006E4167"/>
    <w:rsid w:val="00700D0D"/>
    <w:rsid w:val="00714E83"/>
    <w:rsid w:val="0072016C"/>
    <w:rsid w:val="00727FE6"/>
    <w:rsid w:val="00753458"/>
    <w:rsid w:val="00753F16"/>
    <w:rsid w:val="007559BA"/>
    <w:rsid w:val="0075738A"/>
    <w:rsid w:val="00761829"/>
    <w:rsid w:val="00765ED7"/>
    <w:rsid w:val="0076770B"/>
    <w:rsid w:val="007700CF"/>
    <w:rsid w:val="00772565"/>
    <w:rsid w:val="00781331"/>
    <w:rsid w:val="007847FA"/>
    <w:rsid w:val="0078798C"/>
    <w:rsid w:val="0079193B"/>
    <w:rsid w:val="007A6CA0"/>
    <w:rsid w:val="007A6FB9"/>
    <w:rsid w:val="007C286E"/>
    <w:rsid w:val="007C4A89"/>
    <w:rsid w:val="007E2F6C"/>
    <w:rsid w:val="008238FA"/>
    <w:rsid w:val="00827B80"/>
    <w:rsid w:val="008471AD"/>
    <w:rsid w:val="00851BD2"/>
    <w:rsid w:val="00860971"/>
    <w:rsid w:val="00867B7B"/>
    <w:rsid w:val="008728C7"/>
    <w:rsid w:val="00895617"/>
    <w:rsid w:val="008A729A"/>
    <w:rsid w:val="008B7BC7"/>
    <w:rsid w:val="008C02DE"/>
    <w:rsid w:val="008F2E63"/>
    <w:rsid w:val="009019C2"/>
    <w:rsid w:val="00927AE7"/>
    <w:rsid w:val="00941FF0"/>
    <w:rsid w:val="0094762B"/>
    <w:rsid w:val="009527CE"/>
    <w:rsid w:val="00971764"/>
    <w:rsid w:val="00985828"/>
    <w:rsid w:val="00994767"/>
    <w:rsid w:val="009B0F1E"/>
    <w:rsid w:val="009B45C0"/>
    <w:rsid w:val="009F1AA8"/>
    <w:rsid w:val="009F5ECB"/>
    <w:rsid w:val="00A05221"/>
    <w:rsid w:val="00A10409"/>
    <w:rsid w:val="00A14CBC"/>
    <w:rsid w:val="00A23FAE"/>
    <w:rsid w:val="00A82BDA"/>
    <w:rsid w:val="00A83B51"/>
    <w:rsid w:val="00A8582C"/>
    <w:rsid w:val="00AB04E2"/>
    <w:rsid w:val="00AB50F0"/>
    <w:rsid w:val="00AC22C0"/>
    <w:rsid w:val="00AD1E13"/>
    <w:rsid w:val="00AE3920"/>
    <w:rsid w:val="00AF7A5F"/>
    <w:rsid w:val="00B021BC"/>
    <w:rsid w:val="00B062C0"/>
    <w:rsid w:val="00B22675"/>
    <w:rsid w:val="00B3027E"/>
    <w:rsid w:val="00B43B85"/>
    <w:rsid w:val="00B5381F"/>
    <w:rsid w:val="00B609DA"/>
    <w:rsid w:val="00B60E4C"/>
    <w:rsid w:val="00B66D56"/>
    <w:rsid w:val="00B74354"/>
    <w:rsid w:val="00B750DD"/>
    <w:rsid w:val="00B85327"/>
    <w:rsid w:val="00B96151"/>
    <w:rsid w:val="00BC4BCE"/>
    <w:rsid w:val="00BE7A86"/>
    <w:rsid w:val="00BF135F"/>
    <w:rsid w:val="00BF2657"/>
    <w:rsid w:val="00C05649"/>
    <w:rsid w:val="00C35F9E"/>
    <w:rsid w:val="00C40D4A"/>
    <w:rsid w:val="00C571C1"/>
    <w:rsid w:val="00C57A02"/>
    <w:rsid w:val="00C71025"/>
    <w:rsid w:val="00C7263B"/>
    <w:rsid w:val="00C96863"/>
    <w:rsid w:val="00CA0E86"/>
    <w:rsid w:val="00CA18BD"/>
    <w:rsid w:val="00CB73CF"/>
    <w:rsid w:val="00CC1BA1"/>
    <w:rsid w:val="00CC62FF"/>
    <w:rsid w:val="00CD33D9"/>
    <w:rsid w:val="00CD6AC6"/>
    <w:rsid w:val="00D05CE2"/>
    <w:rsid w:val="00D06A95"/>
    <w:rsid w:val="00D10F14"/>
    <w:rsid w:val="00D20010"/>
    <w:rsid w:val="00D33426"/>
    <w:rsid w:val="00D46D7A"/>
    <w:rsid w:val="00D47837"/>
    <w:rsid w:val="00D60D0A"/>
    <w:rsid w:val="00D72E2F"/>
    <w:rsid w:val="00D84768"/>
    <w:rsid w:val="00D869C7"/>
    <w:rsid w:val="00D9525B"/>
    <w:rsid w:val="00DD27D0"/>
    <w:rsid w:val="00DF20AC"/>
    <w:rsid w:val="00E25C3D"/>
    <w:rsid w:val="00E25F45"/>
    <w:rsid w:val="00E26749"/>
    <w:rsid w:val="00E424A9"/>
    <w:rsid w:val="00E75917"/>
    <w:rsid w:val="00E76CF8"/>
    <w:rsid w:val="00EA5FEF"/>
    <w:rsid w:val="00EB625B"/>
    <w:rsid w:val="00EC03B8"/>
    <w:rsid w:val="00EC3438"/>
    <w:rsid w:val="00ED2305"/>
    <w:rsid w:val="00EE244B"/>
    <w:rsid w:val="00EE62D6"/>
    <w:rsid w:val="00EF7ADA"/>
    <w:rsid w:val="00F12532"/>
    <w:rsid w:val="00F35E43"/>
    <w:rsid w:val="00F377A9"/>
    <w:rsid w:val="00F4035B"/>
    <w:rsid w:val="00F4697E"/>
    <w:rsid w:val="00F61D08"/>
    <w:rsid w:val="00F64E9C"/>
    <w:rsid w:val="00F750EB"/>
    <w:rsid w:val="00F90436"/>
    <w:rsid w:val="00F92DB3"/>
    <w:rsid w:val="00F95555"/>
    <w:rsid w:val="00FB5544"/>
    <w:rsid w:val="00FC79C8"/>
    <w:rsid w:val="00FD0A2D"/>
    <w:rsid w:val="00FD340E"/>
    <w:rsid w:val="00FE525B"/>
    <w:rsid w:val="00FE5854"/>
    <w:rsid w:val="00FF0D19"/>
    <w:rsid w:val="00FF3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8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A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0A2D"/>
    <w:rPr>
      <w:color w:val="0563C1" w:themeColor="hyperlink"/>
      <w:u w:val="single"/>
    </w:rPr>
  </w:style>
  <w:style w:type="paragraph" w:styleId="a4">
    <w:name w:val="header"/>
    <w:basedOn w:val="a"/>
    <w:link w:val="a5"/>
    <w:uiPriority w:val="99"/>
    <w:unhideWhenUsed/>
    <w:rsid w:val="00FD0A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D0A2D"/>
  </w:style>
  <w:style w:type="table" w:styleId="a6">
    <w:name w:val="Table Grid"/>
    <w:basedOn w:val="a1"/>
    <w:uiPriority w:val="39"/>
    <w:rsid w:val="00FD0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Неразрешенное упоминание1"/>
    <w:basedOn w:val="a0"/>
    <w:uiPriority w:val="99"/>
    <w:semiHidden/>
    <w:unhideWhenUsed/>
    <w:rsid w:val="007700CF"/>
    <w:rPr>
      <w:color w:val="605E5C"/>
      <w:shd w:val="clear" w:color="auto" w:fill="E1DFDD"/>
    </w:rPr>
  </w:style>
  <w:style w:type="paragraph" w:styleId="a7">
    <w:name w:val="footer"/>
    <w:basedOn w:val="a"/>
    <w:link w:val="a8"/>
    <w:uiPriority w:val="99"/>
    <w:unhideWhenUsed/>
    <w:rsid w:val="00EC343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3438"/>
  </w:style>
  <w:style w:type="paragraph" w:styleId="a9">
    <w:name w:val="Balloon Text"/>
    <w:basedOn w:val="a"/>
    <w:link w:val="aa"/>
    <w:uiPriority w:val="99"/>
    <w:semiHidden/>
    <w:unhideWhenUsed/>
    <w:rsid w:val="00FD340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D340E"/>
    <w:rPr>
      <w:rFonts w:ascii="Segoe UI" w:hAnsi="Segoe UI" w:cs="Segoe UI"/>
      <w:sz w:val="18"/>
      <w:szCs w:val="18"/>
    </w:rPr>
  </w:style>
  <w:style w:type="paragraph" w:styleId="ab">
    <w:name w:val="Revision"/>
    <w:hidden/>
    <w:uiPriority w:val="99"/>
    <w:semiHidden/>
    <w:rsid w:val="004464E1"/>
    <w:pPr>
      <w:spacing w:after="0" w:line="240" w:lineRule="auto"/>
    </w:pPr>
  </w:style>
  <w:style w:type="character" w:customStyle="1" w:styleId="UnresolvedMention">
    <w:name w:val="Unresolved Mention"/>
    <w:basedOn w:val="a0"/>
    <w:uiPriority w:val="99"/>
    <w:semiHidden/>
    <w:unhideWhenUsed/>
    <w:rsid w:val="00287968"/>
    <w:rPr>
      <w:color w:val="605E5C"/>
      <w:shd w:val="clear" w:color="auto" w:fill="E1DFDD"/>
    </w:rPr>
  </w:style>
  <w:style w:type="paragraph" w:customStyle="1" w:styleId="ConsPlusNormal">
    <w:name w:val="ConsPlusNormal"/>
    <w:rsid w:val="005B5D72"/>
    <w:pPr>
      <w:widowControl w:val="0"/>
      <w:autoSpaceDE w:val="0"/>
      <w:autoSpaceDN w:val="0"/>
      <w:spacing w:after="0" w:line="240" w:lineRule="auto"/>
    </w:pPr>
    <w:rPr>
      <w:rFonts w:ascii="Calibri" w:eastAsia="Times New Roman" w:hAnsi="Calibri" w:cs="Calibri"/>
      <w:szCs w:val="20"/>
      <w:lang w:eastAsia="ru-RU"/>
    </w:rPr>
  </w:style>
  <w:style w:type="paragraph" w:styleId="ac">
    <w:name w:val="footnote text"/>
    <w:basedOn w:val="a"/>
    <w:link w:val="ad"/>
    <w:uiPriority w:val="99"/>
    <w:semiHidden/>
    <w:unhideWhenUsed/>
    <w:rsid w:val="00A10409"/>
    <w:pPr>
      <w:spacing w:after="0" w:line="240" w:lineRule="auto"/>
    </w:pPr>
    <w:rPr>
      <w:sz w:val="20"/>
      <w:szCs w:val="20"/>
    </w:rPr>
  </w:style>
  <w:style w:type="character" w:customStyle="1" w:styleId="ad">
    <w:name w:val="Текст сноски Знак"/>
    <w:basedOn w:val="a0"/>
    <w:link w:val="ac"/>
    <w:uiPriority w:val="99"/>
    <w:semiHidden/>
    <w:rsid w:val="00A10409"/>
    <w:rPr>
      <w:sz w:val="20"/>
      <w:szCs w:val="20"/>
    </w:rPr>
  </w:style>
  <w:style w:type="character" w:styleId="ae">
    <w:name w:val="footnote reference"/>
    <w:basedOn w:val="a0"/>
    <w:uiPriority w:val="99"/>
    <w:semiHidden/>
    <w:unhideWhenUsed/>
    <w:rsid w:val="00A10409"/>
    <w:rPr>
      <w:vertAlign w:val="superscript"/>
    </w:rPr>
  </w:style>
  <w:style w:type="paragraph" w:styleId="af">
    <w:name w:val="List Paragraph"/>
    <w:basedOn w:val="a"/>
    <w:uiPriority w:val="34"/>
    <w:qFormat/>
    <w:rsid w:val="0078798C"/>
    <w:pPr>
      <w:ind w:left="720"/>
      <w:contextualSpacing/>
    </w:pPr>
  </w:style>
  <w:style w:type="paragraph" w:customStyle="1" w:styleId="ConsPlusTitle">
    <w:name w:val="ConsPlusTitle"/>
    <w:uiPriority w:val="99"/>
    <w:rsid w:val="00D9525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append">
    <w:name w:val="append"/>
    <w:basedOn w:val="a"/>
    <w:rsid w:val="00D9525B"/>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D9525B"/>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D9525B"/>
    <w:pPr>
      <w:spacing w:after="0" w:line="240" w:lineRule="auto"/>
      <w:ind w:firstLine="567"/>
      <w:jc w:val="both"/>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A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0A2D"/>
    <w:rPr>
      <w:color w:val="0563C1" w:themeColor="hyperlink"/>
      <w:u w:val="single"/>
    </w:rPr>
  </w:style>
  <w:style w:type="paragraph" w:styleId="a4">
    <w:name w:val="header"/>
    <w:basedOn w:val="a"/>
    <w:link w:val="a5"/>
    <w:uiPriority w:val="99"/>
    <w:unhideWhenUsed/>
    <w:rsid w:val="00FD0A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D0A2D"/>
  </w:style>
  <w:style w:type="table" w:styleId="a6">
    <w:name w:val="Table Grid"/>
    <w:basedOn w:val="a1"/>
    <w:uiPriority w:val="39"/>
    <w:rsid w:val="00FD0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Неразрешенное упоминание1"/>
    <w:basedOn w:val="a0"/>
    <w:uiPriority w:val="99"/>
    <w:semiHidden/>
    <w:unhideWhenUsed/>
    <w:rsid w:val="007700CF"/>
    <w:rPr>
      <w:color w:val="605E5C"/>
      <w:shd w:val="clear" w:color="auto" w:fill="E1DFDD"/>
    </w:rPr>
  </w:style>
  <w:style w:type="paragraph" w:styleId="a7">
    <w:name w:val="footer"/>
    <w:basedOn w:val="a"/>
    <w:link w:val="a8"/>
    <w:uiPriority w:val="99"/>
    <w:unhideWhenUsed/>
    <w:rsid w:val="00EC343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3438"/>
  </w:style>
  <w:style w:type="paragraph" w:styleId="a9">
    <w:name w:val="Balloon Text"/>
    <w:basedOn w:val="a"/>
    <w:link w:val="aa"/>
    <w:uiPriority w:val="99"/>
    <w:semiHidden/>
    <w:unhideWhenUsed/>
    <w:rsid w:val="00FD340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D340E"/>
    <w:rPr>
      <w:rFonts w:ascii="Segoe UI" w:hAnsi="Segoe UI" w:cs="Segoe UI"/>
      <w:sz w:val="18"/>
      <w:szCs w:val="18"/>
    </w:rPr>
  </w:style>
  <w:style w:type="paragraph" w:styleId="ab">
    <w:name w:val="Revision"/>
    <w:hidden/>
    <w:uiPriority w:val="99"/>
    <w:semiHidden/>
    <w:rsid w:val="004464E1"/>
    <w:pPr>
      <w:spacing w:after="0" w:line="240" w:lineRule="auto"/>
    </w:pPr>
  </w:style>
  <w:style w:type="character" w:customStyle="1" w:styleId="UnresolvedMention">
    <w:name w:val="Unresolved Mention"/>
    <w:basedOn w:val="a0"/>
    <w:uiPriority w:val="99"/>
    <w:semiHidden/>
    <w:unhideWhenUsed/>
    <w:rsid w:val="00287968"/>
    <w:rPr>
      <w:color w:val="605E5C"/>
      <w:shd w:val="clear" w:color="auto" w:fill="E1DFDD"/>
    </w:rPr>
  </w:style>
  <w:style w:type="paragraph" w:customStyle="1" w:styleId="ConsPlusNormal">
    <w:name w:val="ConsPlusNormal"/>
    <w:rsid w:val="005B5D72"/>
    <w:pPr>
      <w:widowControl w:val="0"/>
      <w:autoSpaceDE w:val="0"/>
      <w:autoSpaceDN w:val="0"/>
      <w:spacing w:after="0" w:line="240" w:lineRule="auto"/>
    </w:pPr>
    <w:rPr>
      <w:rFonts w:ascii="Calibri" w:eastAsia="Times New Roman" w:hAnsi="Calibri" w:cs="Calibri"/>
      <w:szCs w:val="20"/>
      <w:lang w:eastAsia="ru-RU"/>
    </w:rPr>
  </w:style>
  <w:style w:type="paragraph" w:styleId="ac">
    <w:name w:val="footnote text"/>
    <w:basedOn w:val="a"/>
    <w:link w:val="ad"/>
    <w:uiPriority w:val="99"/>
    <w:semiHidden/>
    <w:unhideWhenUsed/>
    <w:rsid w:val="00A10409"/>
    <w:pPr>
      <w:spacing w:after="0" w:line="240" w:lineRule="auto"/>
    </w:pPr>
    <w:rPr>
      <w:sz w:val="20"/>
      <w:szCs w:val="20"/>
    </w:rPr>
  </w:style>
  <w:style w:type="character" w:customStyle="1" w:styleId="ad">
    <w:name w:val="Текст сноски Знак"/>
    <w:basedOn w:val="a0"/>
    <w:link w:val="ac"/>
    <w:uiPriority w:val="99"/>
    <w:semiHidden/>
    <w:rsid w:val="00A10409"/>
    <w:rPr>
      <w:sz w:val="20"/>
      <w:szCs w:val="20"/>
    </w:rPr>
  </w:style>
  <w:style w:type="character" w:styleId="ae">
    <w:name w:val="footnote reference"/>
    <w:basedOn w:val="a0"/>
    <w:uiPriority w:val="99"/>
    <w:semiHidden/>
    <w:unhideWhenUsed/>
    <w:rsid w:val="00A10409"/>
    <w:rPr>
      <w:vertAlign w:val="superscript"/>
    </w:rPr>
  </w:style>
  <w:style w:type="paragraph" w:styleId="af">
    <w:name w:val="List Paragraph"/>
    <w:basedOn w:val="a"/>
    <w:uiPriority w:val="34"/>
    <w:qFormat/>
    <w:rsid w:val="0078798C"/>
    <w:pPr>
      <w:ind w:left="720"/>
      <w:contextualSpacing/>
    </w:pPr>
  </w:style>
  <w:style w:type="paragraph" w:customStyle="1" w:styleId="ConsPlusTitle">
    <w:name w:val="ConsPlusTitle"/>
    <w:uiPriority w:val="99"/>
    <w:rsid w:val="00D9525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append">
    <w:name w:val="append"/>
    <w:basedOn w:val="a"/>
    <w:rsid w:val="00D9525B"/>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D9525B"/>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D9525B"/>
    <w:pPr>
      <w:spacing w:after="0" w:line="240" w:lineRule="auto"/>
      <w:ind w:firstLine="567"/>
      <w:jc w:val="both"/>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6E1E4-A247-4CAC-AB17-DE7AB44FA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6</Pages>
  <Words>1627</Words>
  <Characters>9275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Диско Виталий Иванович</dc:creator>
  <cp:lastModifiedBy>yurist-02</cp:lastModifiedBy>
  <cp:revision>16</cp:revision>
  <cp:lastPrinted>2023-01-09T13:10:00Z</cp:lastPrinted>
  <dcterms:created xsi:type="dcterms:W3CDTF">2022-11-11T10:01:00Z</dcterms:created>
  <dcterms:modified xsi:type="dcterms:W3CDTF">2023-01-10T06:31:00Z</dcterms:modified>
</cp:coreProperties>
</file>